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7B781" w14:textId="77777777" w:rsidR="00A26760" w:rsidRDefault="00A26760" w:rsidP="00A26760">
      <w:pPr>
        <w:spacing w:after="0"/>
        <w:rPr>
          <w:rFonts w:cstheme="minorHAnsi"/>
        </w:rPr>
      </w:pPr>
      <w:bookmarkStart w:id="0" w:name="_GoBack"/>
      <w:bookmarkEnd w:id="0"/>
    </w:p>
    <w:p w14:paraId="458895E6" w14:textId="427726DE" w:rsidR="00711E4C" w:rsidRPr="008A73AF" w:rsidRDefault="003C0DD5" w:rsidP="00711E4C">
      <w:pPr>
        <w:rPr>
          <w:rFonts w:cstheme="minorHAnsi"/>
          <w:b/>
        </w:rPr>
      </w:pPr>
      <w:r>
        <w:rPr>
          <w:rStyle w:val="markedcontent"/>
          <w:rFonts w:cstheme="minorHAnsi"/>
          <w:b/>
        </w:rPr>
        <w:t>III</w:t>
      </w:r>
      <w:r w:rsidR="00ED702D">
        <w:rPr>
          <w:rStyle w:val="markedcontent"/>
          <w:rFonts w:cstheme="minorHAnsi"/>
          <w:b/>
        </w:rPr>
        <w:t xml:space="preserve"> </w:t>
      </w:r>
      <w:r>
        <w:rPr>
          <w:rStyle w:val="markedcontent"/>
          <w:rFonts w:cstheme="minorHAnsi"/>
          <w:b/>
        </w:rPr>
        <w:t xml:space="preserve">- </w:t>
      </w:r>
      <w:r w:rsidR="00711E4C" w:rsidRPr="008A73AF">
        <w:rPr>
          <w:rStyle w:val="markedcontent"/>
          <w:rFonts w:cstheme="minorHAnsi"/>
          <w:b/>
        </w:rPr>
        <w:t>Dossier de candidature</w:t>
      </w:r>
    </w:p>
    <w:p w14:paraId="23EB8594" w14:textId="77777777" w:rsidR="00711E4C" w:rsidRPr="00984D49" w:rsidRDefault="00711E4C" w:rsidP="00A26760">
      <w:pPr>
        <w:spacing w:after="0"/>
        <w:rPr>
          <w:rFonts w:cstheme="minorHAnsi"/>
        </w:rPr>
      </w:pPr>
    </w:p>
    <w:p w14:paraId="1D703D42" w14:textId="77777777"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p>
    <w:p w14:paraId="75EAD32E" w14:textId="1E2E4F05" w:rsidR="00420C7C" w:rsidRPr="00C13D4B" w:rsidRDefault="00800F93"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sz w:val="24"/>
          <w:szCs w:val="24"/>
        </w:rPr>
      </w:pPr>
      <w:r w:rsidRPr="00C13D4B">
        <w:rPr>
          <w:rFonts w:eastAsia="Calibri" w:cstheme="minorHAnsi"/>
          <w:b/>
          <w:color w:val="000000"/>
          <w:sz w:val="24"/>
          <w:szCs w:val="24"/>
        </w:rPr>
        <w:t>Appel à manifestations d’Intérêt</w:t>
      </w:r>
      <w:r w:rsidR="00995CD7" w:rsidRPr="00C13D4B">
        <w:rPr>
          <w:rFonts w:eastAsia="Calibri" w:cstheme="minorHAnsi"/>
          <w:b/>
          <w:color w:val="000000"/>
          <w:sz w:val="24"/>
          <w:szCs w:val="24"/>
        </w:rPr>
        <w:t xml:space="preserve"> Massif central / </w:t>
      </w:r>
      <w:r w:rsidR="006B4F9D" w:rsidRPr="00C13D4B">
        <w:rPr>
          <w:rFonts w:eastAsia="Calibri" w:cstheme="minorHAnsi"/>
          <w:b/>
          <w:color w:val="000000"/>
          <w:sz w:val="24"/>
          <w:szCs w:val="24"/>
        </w:rPr>
        <w:t xml:space="preserve">Grandes Itinérances </w:t>
      </w:r>
      <w:r w:rsidR="00995CD7" w:rsidRPr="00C13D4B">
        <w:rPr>
          <w:rFonts w:eastAsia="Calibri" w:cstheme="minorHAnsi"/>
          <w:b/>
          <w:color w:val="000000"/>
          <w:sz w:val="24"/>
          <w:szCs w:val="24"/>
        </w:rPr>
        <w:t>202</w:t>
      </w:r>
      <w:r w:rsidR="00FA03A5" w:rsidRPr="00C13D4B">
        <w:rPr>
          <w:rFonts w:eastAsia="Calibri" w:cstheme="minorHAnsi"/>
          <w:b/>
          <w:color w:val="000000"/>
          <w:sz w:val="24"/>
          <w:szCs w:val="24"/>
        </w:rPr>
        <w:t>4</w:t>
      </w:r>
      <w:r w:rsidR="00C427B1" w:rsidRPr="00C13D4B">
        <w:rPr>
          <w:rFonts w:eastAsia="Calibri" w:cstheme="minorHAnsi"/>
          <w:b/>
          <w:color w:val="000000"/>
          <w:sz w:val="24"/>
          <w:szCs w:val="24"/>
        </w:rPr>
        <w:t xml:space="preserve"> / </w:t>
      </w:r>
      <w:r w:rsidR="00420C7C" w:rsidRPr="00C13D4B">
        <w:rPr>
          <w:rFonts w:eastAsia="Calibri" w:cstheme="minorHAnsi"/>
          <w:b/>
          <w:color w:val="000000"/>
          <w:sz w:val="24"/>
          <w:szCs w:val="24"/>
        </w:rPr>
        <w:t>MASSIF CENTRAL</w:t>
      </w:r>
    </w:p>
    <w:p w14:paraId="4CB4937B" w14:textId="253769C6"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r w:rsidRPr="00984D49">
        <w:rPr>
          <w:rFonts w:eastAsia="Calibri" w:cstheme="minorHAnsi"/>
          <w:b/>
          <w:color w:val="000000"/>
        </w:rPr>
        <w:t>FICHE DE PRESENTATION D</w:t>
      </w:r>
      <w:r w:rsidR="0025284B">
        <w:rPr>
          <w:rFonts w:eastAsia="Calibri" w:cstheme="minorHAnsi"/>
          <w:b/>
          <w:color w:val="000000"/>
        </w:rPr>
        <w:t>U PROJET</w:t>
      </w:r>
    </w:p>
    <w:p w14:paraId="468AB49E" w14:textId="77777777"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p>
    <w:p w14:paraId="523FF08E" w14:textId="77777777" w:rsidR="0075643B" w:rsidRDefault="0075643B" w:rsidP="00BB5BA1">
      <w:pPr>
        <w:suppressAutoHyphens/>
        <w:autoSpaceDN w:val="0"/>
        <w:spacing w:after="0" w:line="324" w:lineRule="auto"/>
        <w:textAlignment w:val="baseline"/>
        <w:rPr>
          <w:rFonts w:eastAsia="Calibri" w:cstheme="minorHAnsi"/>
          <w:i/>
          <w:color w:val="000000"/>
        </w:rPr>
      </w:pPr>
    </w:p>
    <w:p w14:paraId="79FC6BA6" w14:textId="77777777" w:rsidR="00C427B1" w:rsidRPr="003546C0" w:rsidRDefault="00C427B1" w:rsidP="00C427B1">
      <w:pPr>
        <w:suppressAutoHyphens/>
        <w:autoSpaceDN w:val="0"/>
        <w:spacing w:after="0" w:line="324" w:lineRule="auto"/>
        <w:textAlignment w:val="baseline"/>
        <w:rPr>
          <w:rFonts w:eastAsia="Calibri" w:cstheme="minorHAnsi"/>
          <w:i/>
          <w:u w:val="single"/>
        </w:rPr>
      </w:pPr>
      <w:r w:rsidRPr="003546C0">
        <w:rPr>
          <w:rFonts w:eastAsia="Calibri" w:cstheme="minorHAnsi"/>
          <w:i/>
          <w:u w:val="single"/>
        </w:rPr>
        <w:t>IMPORTANT</w:t>
      </w:r>
    </w:p>
    <w:p w14:paraId="63BAA701" w14:textId="77777777" w:rsidR="00C427B1" w:rsidRPr="003546C0" w:rsidRDefault="00C427B1" w:rsidP="0048391E">
      <w:pPr>
        <w:suppressAutoHyphens/>
        <w:autoSpaceDN w:val="0"/>
        <w:spacing w:after="0" w:line="324" w:lineRule="auto"/>
        <w:jc w:val="both"/>
        <w:textAlignment w:val="baseline"/>
        <w:rPr>
          <w:rFonts w:eastAsia="Calibri" w:cstheme="minorHAnsi"/>
          <w:i/>
        </w:rPr>
      </w:pPr>
      <w:bookmarkStart w:id="1" w:name="_Hlk132709070"/>
      <w:r w:rsidRPr="003546C0">
        <w:rPr>
          <w:rFonts w:eastAsia="Calibri" w:cstheme="minorHAnsi"/>
          <w:i/>
        </w:rPr>
        <w:t xml:space="preserve">Les éléments renseignés dans les pages ci-après (qualitatifs et quantitatifs) doivent être présentés de manière synthétique, mais être toutefois suffisamment précis pour intégrer au mieux le processus de sélection des projets. </w:t>
      </w:r>
      <w:bookmarkStart w:id="2" w:name="_Hlk132709259"/>
      <w:r w:rsidRPr="003546C0">
        <w:rPr>
          <w:rFonts w:eastAsia="Calibri" w:cstheme="minorHAnsi"/>
          <w:i/>
        </w:rPr>
        <w:t xml:space="preserve">Il s’agira de faire ressortir les éléments forts, les problématiques majeures, les priorités. </w:t>
      </w:r>
      <w:r w:rsidRPr="003546C0">
        <w:rPr>
          <w:rFonts w:eastAsia="Calibri" w:cstheme="minorHAnsi"/>
          <w:i/>
          <w:u w:val="single"/>
        </w:rPr>
        <w:t xml:space="preserve">Des documents </w:t>
      </w:r>
      <w:r w:rsidR="00AC49AE" w:rsidRPr="003546C0">
        <w:rPr>
          <w:rFonts w:eastAsia="Calibri" w:cstheme="minorHAnsi"/>
          <w:i/>
          <w:u w:val="single"/>
        </w:rPr>
        <w:t xml:space="preserve">techniques </w:t>
      </w:r>
      <w:r w:rsidRPr="003546C0">
        <w:rPr>
          <w:rFonts w:eastAsia="Calibri" w:cstheme="minorHAnsi"/>
          <w:i/>
          <w:u w:val="single"/>
        </w:rPr>
        <w:t>synthétiques pourront être transmis en complément : cartes, schémas, tableaux, diaporamas uniquemen</w:t>
      </w:r>
      <w:r w:rsidRPr="002E02BC">
        <w:rPr>
          <w:rFonts w:eastAsia="Calibri" w:cstheme="minorHAnsi"/>
          <w:i/>
          <w:u w:val="single"/>
        </w:rPr>
        <w:t>t</w:t>
      </w:r>
      <w:r w:rsidRPr="002E02BC">
        <w:rPr>
          <w:rFonts w:eastAsia="Calibri" w:cstheme="minorHAnsi"/>
          <w:i/>
        </w:rPr>
        <w:t>.</w:t>
      </w:r>
      <w:bookmarkEnd w:id="2"/>
      <w:r w:rsidRPr="002E02BC">
        <w:rPr>
          <w:rFonts w:eastAsia="Calibri" w:cstheme="minorHAnsi"/>
          <w:i/>
        </w:rPr>
        <w:t xml:space="preserve"> </w:t>
      </w:r>
      <w:r w:rsidRPr="003546C0">
        <w:rPr>
          <w:rFonts w:eastAsia="Calibri" w:cstheme="minorHAnsi"/>
          <w:i/>
        </w:rPr>
        <w:t>Les pages-ci après doivent pouvoir être recopiables.</w:t>
      </w:r>
    </w:p>
    <w:bookmarkEnd w:id="1"/>
    <w:p w14:paraId="0AA5BA31" w14:textId="2A3BBCCB" w:rsidR="00711E4C" w:rsidRDefault="00711E4C" w:rsidP="00711E4C">
      <w:pPr>
        <w:suppressAutoHyphens/>
        <w:autoSpaceDN w:val="0"/>
        <w:spacing w:after="0"/>
        <w:jc w:val="both"/>
        <w:textAlignment w:val="baseline"/>
        <w:rPr>
          <w:rFonts w:eastAsia="Calibri" w:cstheme="minorHAnsi"/>
          <w:b/>
          <w:u w:val="single"/>
        </w:rPr>
      </w:pPr>
    </w:p>
    <w:p w14:paraId="50C672DD" w14:textId="77777777" w:rsidR="0048391E" w:rsidRDefault="0048391E" w:rsidP="00711E4C">
      <w:pPr>
        <w:suppressAutoHyphens/>
        <w:autoSpaceDN w:val="0"/>
        <w:spacing w:after="0"/>
        <w:jc w:val="both"/>
        <w:textAlignment w:val="baseline"/>
        <w:rPr>
          <w:rFonts w:eastAsia="Calibri" w:cstheme="minorHAnsi"/>
          <w:b/>
          <w:u w:val="single"/>
        </w:rPr>
      </w:pPr>
    </w:p>
    <w:p w14:paraId="12E4A1B3" w14:textId="701AF327" w:rsidR="00711E4C" w:rsidRPr="0048391E" w:rsidRDefault="00711E4C" w:rsidP="00711E4C">
      <w:pPr>
        <w:suppressAutoHyphens/>
        <w:autoSpaceDN w:val="0"/>
        <w:spacing w:after="0"/>
        <w:jc w:val="both"/>
        <w:textAlignment w:val="baseline"/>
        <w:rPr>
          <w:rFonts w:eastAsia="Calibri" w:cstheme="minorHAnsi"/>
          <w:b/>
        </w:rPr>
      </w:pPr>
      <w:r w:rsidRPr="0048391E">
        <w:rPr>
          <w:rFonts w:eastAsia="Calibri" w:cstheme="minorHAnsi"/>
          <w:b/>
        </w:rPr>
        <w:t>1</w:t>
      </w:r>
      <w:r w:rsidR="00ED702D">
        <w:rPr>
          <w:rFonts w:eastAsia="Calibri" w:cstheme="minorHAnsi"/>
          <w:b/>
        </w:rPr>
        <w:t xml:space="preserve"> </w:t>
      </w:r>
      <w:r w:rsidRPr="0048391E">
        <w:rPr>
          <w:rFonts w:eastAsia="Calibri" w:cstheme="minorHAnsi"/>
          <w:b/>
        </w:rPr>
        <w:t>- Identification du porteur de projet</w:t>
      </w:r>
    </w:p>
    <w:p w14:paraId="681C16D5" w14:textId="77777777" w:rsidR="00711E4C" w:rsidRPr="00984D49" w:rsidRDefault="00711E4C" w:rsidP="00711E4C">
      <w:pPr>
        <w:suppressAutoHyphens/>
        <w:autoSpaceDN w:val="0"/>
        <w:spacing w:after="0"/>
        <w:jc w:val="both"/>
        <w:textAlignment w:val="baseline"/>
        <w:rPr>
          <w:rFonts w:eastAsia="Calibri" w:cstheme="minorHAnsi"/>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74"/>
        <w:gridCol w:w="6662"/>
      </w:tblGrid>
      <w:tr w:rsidR="00711E4C" w:rsidRPr="00984D49" w14:paraId="03B1E970" w14:textId="77777777" w:rsidTr="002E02BC">
        <w:trPr>
          <w:trHeight w:val="148"/>
        </w:trPr>
        <w:tc>
          <w:tcPr>
            <w:tcW w:w="3374" w:type="dxa"/>
            <w:shd w:val="clear" w:color="auto" w:fill="EEECE1" w:themeFill="background2"/>
          </w:tcPr>
          <w:p w14:paraId="18A4DC2C"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xml:space="preserve">Porteur du projet (nom de la structure) </w:t>
            </w:r>
          </w:p>
        </w:tc>
        <w:tc>
          <w:tcPr>
            <w:tcW w:w="6662" w:type="dxa"/>
            <w:shd w:val="clear" w:color="auto" w:fill="FFFFFF"/>
          </w:tcPr>
          <w:p w14:paraId="079F41F4" w14:textId="77777777" w:rsidR="00711E4C" w:rsidRPr="00984D49" w:rsidRDefault="00711E4C" w:rsidP="003B17F0">
            <w:pPr>
              <w:keepNext/>
              <w:spacing w:after="0"/>
              <w:rPr>
                <w:rFonts w:eastAsiaTheme="minorEastAsia" w:cstheme="minorHAnsi"/>
                <w:lang w:eastAsia="fr-FR"/>
              </w:rPr>
            </w:pPr>
          </w:p>
        </w:tc>
      </w:tr>
      <w:tr w:rsidR="00711E4C" w:rsidRPr="00984D49" w14:paraId="4256D7B1" w14:textId="77777777" w:rsidTr="002E02BC">
        <w:trPr>
          <w:trHeight w:val="148"/>
        </w:trPr>
        <w:tc>
          <w:tcPr>
            <w:tcW w:w="3374" w:type="dxa"/>
            <w:shd w:val="clear" w:color="auto" w:fill="EEECE1" w:themeFill="background2"/>
          </w:tcPr>
          <w:p w14:paraId="5B551F37"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Représentant légal (nom, prénom, coordonnées) et fonction</w:t>
            </w:r>
          </w:p>
        </w:tc>
        <w:tc>
          <w:tcPr>
            <w:tcW w:w="6662" w:type="dxa"/>
            <w:shd w:val="clear" w:color="auto" w:fill="FFFFFF"/>
          </w:tcPr>
          <w:p w14:paraId="6B9B5D4A" w14:textId="77777777" w:rsidR="00711E4C" w:rsidRPr="00984D49" w:rsidRDefault="00711E4C" w:rsidP="003B17F0">
            <w:pPr>
              <w:keepNext/>
              <w:spacing w:after="0"/>
              <w:rPr>
                <w:rFonts w:eastAsiaTheme="minorEastAsia" w:cstheme="minorHAnsi"/>
                <w:lang w:eastAsia="fr-FR"/>
              </w:rPr>
            </w:pPr>
          </w:p>
        </w:tc>
      </w:tr>
      <w:tr w:rsidR="00711E4C" w:rsidRPr="00984D49" w14:paraId="37F61F36" w14:textId="77777777" w:rsidTr="002E02BC">
        <w:trPr>
          <w:trHeight w:val="148"/>
        </w:trPr>
        <w:tc>
          <w:tcPr>
            <w:tcW w:w="3374" w:type="dxa"/>
            <w:shd w:val="clear" w:color="auto" w:fill="EEECE1" w:themeFill="background2"/>
          </w:tcPr>
          <w:p w14:paraId="189D8C3A"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Contact mail du porteur </w:t>
            </w:r>
          </w:p>
        </w:tc>
        <w:tc>
          <w:tcPr>
            <w:tcW w:w="6662" w:type="dxa"/>
            <w:shd w:val="clear" w:color="auto" w:fill="FFFFFF"/>
          </w:tcPr>
          <w:p w14:paraId="6F194843" w14:textId="77777777" w:rsidR="00711E4C" w:rsidRPr="00984D49" w:rsidRDefault="00711E4C" w:rsidP="003B17F0">
            <w:pPr>
              <w:keepNext/>
              <w:spacing w:after="0"/>
              <w:rPr>
                <w:rFonts w:eastAsiaTheme="minorEastAsia" w:cstheme="minorHAnsi"/>
                <w:lang w:eastAsia="fr-FR"/>
              </w:rPr>
            </w:pPr>
          </w:p>
        </w:tc>
      </w:tr>
      <w:tr w:rsidR="00711E4C" w:rsidRPr="00984D49" w14:paraId="0D6765E5" w14:textId="77777777" w:rsidTr="002E02BC">
        <w:trPr>
          <w:trHeight w:val="148"/>
        </w:trPr>
        <w:tc>
          <w:tcPr>
            <w:tcW w:w="3374" w:type="dxa"/>
            <w:shd w:val="clear" w:color="auto" w:fill="EEECE1" w:themeFill="background2"/>
          </w:tcPr>
          <w:p w14:paraId="7818319B"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xml:space="preserve">Nom de l’opération  </w:t>
            </w:r>
          </w:p>
        </w:tc>
        <w:tc>
          <w:tcPr>
            <w:tcW w:w="6662" w:type="dxa"/>
            <w:shd w:val="clear" w:color="auto" w:fill="FFFFFF"/>
          </w:tcPr>
          <w:p w14:paraId="53340317" w14:textId="77777777" w:rsidR="00711E4C" w:rsidRPr="00984D49" w:rsidRDefault="00711E4C" w:rsidP="003B17F0">
            <w:pPr>
              <w:keepNext/>
              <w:spacing w:after="0"/>
              <w:rPr>
                <w:rFonts w:eastAsiaTheme="minorEastAsia" w:cstheme="minorHAnsi"/>
                <w:lang w:eastAsia="fr-FR"/>
              </w:rPr>
            </w:pPr>
          </w:p>
        </w:tc>
      </w:tr>
      <w:tr w:rsidR="00711E4C" w:rsidRPr="00984D49" w14:paraId="6FA282E0" w14:textId="77777777" w:rsidTr="002E02BC">
        <w:trPr>
          <w:trHeight w:val="148"/>
        </w:trPr>
        <w:tc>
          <w:tcPr>
            <w:tcW w:w="3374" w:type="dxa"/>
            <w:shd w:val="clear" w:color="auto" w:fill="EEECE1" w:themeFill="background2"/>
          </w:tcPr>
          <w:p w14:paraId="52BCC22E"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N°SIRET / N° RNA pour une association</w:t>
            </w:r>
          </w:p>
        </w:tc>
        <w:tc>
          <w:tcPr>
            <w:tcW w:w="6662" w:type="dxa"/>
            <w:shd w:val="clear" w:color="auto" w:fill="FFFFFF"/>
          </w:tcPr>
          <w:p w14:paraId="2E723D32" w14:textId="77777777" w:rsidR="00711E4C" w:rsidRPr="00984D49" w:rsidRDefault="00711E4C" w:rsidP="003B17F0">
            <w:pPr>
              <w:keepNext/>
              <w:spacing w:after="0"/>
              <w:rPr>
                <w:rFonts w:eastAsiaTheme="minorEastAsia" w:cstheme="minorHAnsi"/>
                <w:lang w:eastAsia="fr-FR"/>
              </w:rPr>
            </w:pPr>
          </w:p>
        </w:tc>
      </w:tr>
      <w:tr w:rsidR="00711E4C" w:rsidRPr="00984D49" w14:paraId="2B6C3D90" w14:textId="77777777" w:rsidTr="002E02BC">
        <w:trPr>
          <w:trHeight w:val="148"/>
        </w:trPr>
        <w:tc>
          <w:tcPr>
            <w:tcW w:w="3374" w:type="dxa"/>
            <w:shd w:val="clear" w:color="auto" w:fill="EEECE1" w:themeFill="background2"/>
          </w:tcPr>
          <w:p w14:paraId="4883B1C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Contact (Personne en charge du suivi de l’opération et fonction) :</w:t>
            </w:r>
          </w:p>
        </w:tc>
        <w:tc>
          <w:tcPr>
            <w:tcW w:w="6662" w:type="dxa"/>
            <w:shd w:val="clear" w:color="auto" w:fill="FFFFFF"/>
          </w:tcPr>
          <w:p w14:paraId="7F48EAFF" w14:textId="77777777" w:rsidR="00711E4C" w:rsidRPr="00984D49" w:rsidRDefault="00711E4C" w:rsidP="003B17F0">
            <w:pPr>
              <w:keepNext/>
              <w:spacing w:after="0"/>
              <w:rPr>
                <w:rFonts w:eastAsiaTheme="minorEastAsia" w:cstheme="minorHAnsi"/>
                <w:lang w:eastAsia="fr-FR"/>
              </w:rPr>
            </w:pPr>
          </w:p>
        </w:tc>
      </w:tr>
      <w:tr w:rsidR="00711E4C" w:rsidRPr="00984D49" w14:paraId="553BE081" w14:textId="77777777" w:rsidTr="002E02BC">
        <w:trPr>
          <w:trHeight w:val="148"/>
        </w:trPr>
        <w:tc>
          <w:tcPr>
            <w:tcW w:w="3374" w:type="dxa"/>
            <w:shd w:val="clear" w:color="auto" w:fill="EEECE1" w:themeFill="background2"/>
          </w:tcPr>
          <w:p w14:paraId="728279C7"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Téléphone fixe</w:t>
            </w:r>
          </w:p>
        </w:tc>
        <w:tc>
          <w:tcPr>
            <w:tcW w:w="6662" w:type="dxa"/>
            <w:shd w:val="clear" w:color="auto" w:fill="FFFFFF"/>
          </w:tcPr>
          <w:p w14:paraId="1286B78A" w14:textId="77777777" w:rsidR="00711E4C" w:rsidRPr="00984D49" w:rsidRDefault="00711E4C" w:rsidP="003B17F0">
            <w:pPr>
              <w:keepNext/>
              <w:spacing w:after="0"/>
              <w:rPr>
                <w:rFonts w:eastAsiaTheme="minorEastAsia" w:cstheme="minorHAnsi"/>
                <w:lang w:eastAsia="fr-FR"/>
              </w:rPr>
            </w:pPr>
          </w:p>
        </w:tc>
      </w:tr>
      <w:tr w:rsidR="00711E4C" w:rsidRPr="00984D49" w14:paraId="14C6B545" w14:textId="77777777" w:rsidTr="002E02BC">
        <w:trPr>
          <w:trHeight w:val="148"/>
        </w:trPr>
        <w:tc>
          <w:tcPr>
            <w:tcW w:w="3374" w:type="dxa"/>
            <w:shd w:val="clear" w:color="auto" w:fill="EEECE1" w:themeFill="background2"/>
          </w:tcPr>
          <w:p w14:paraId="7520979E"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Téléphone mobile</w:t>
            </w:r>
          </w:p>
        </w:tc>
        <w:tc>
          <w:tcPr>
            <w:tcW w:w="6662" w:type="dxa"/>
            <w:shd w:val="clear" w:color="auto" w:fill="FFFFFF"/>
          </w:tcPr>
          <w:p w14:paraId="7E6571AB" w14:textId="77777777" w:rsidR="00711E4C" w:rsidRPr="00984D49" w:rsidRDefault="00711E4C" w:rsidP="003B17F0">
            <w:pPr>
              <w:keepNext/>
              <w:spacing w:after="0"/>
              <w:rPr>
                <w:rFonts w:eastAsiaTheme="minorEastAsia" w:cstheme="minorHAnsi"/>
                <w:lang w:eastAsia="fr-FR"/>
              </w:rPr>
            </w:pPr>
          </w:p>
        </w:tc>
      </w:tr>
      <w:tr w:rsidR="00711E4C" w:rsidRPr="00984D49" w14:paraId="00C0159C" w14:textId="77777777" w:rsidTr="002E02BC">
        <w:trPr>
          <w:trHeight w:val="148"/>
        </w:trPr>
        <w:tc>
          <w:tcPr>
            <w:tcW w:w="3374" w:type="dxa"/>
            <w:shd w:val="clear" w:color="auto" w:fill="EEECE1" w:themeFill="background2"/>
          </w:tcPr>
          <w:p w14:paraId="2624CD31"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Email</w:t>
            </w:r>
          </w:p>
        </w:tc>
        <w:tc>
          <w:tcPr>
            <w:tcW w:w="6662" w:type="dxa"/>
            <w:shd w:val="clear" w:color="auto" w:fill="FFFFFF"/>
          </w:tcPr>
          <w:p w14:paraId="6CE0A252" w14:textId="77777777" w:rsidR="00711E4C" w:rsidRPr="00984D49" w:rsidRDefault="00711E4C" w:rsidP="003B17F0">
            <w:pPr>
              <w:keepNext/>
              <w:spacing w:after="0"/>
              <w:rPr>
                <w:rFonts w:eastAsiaTheme="minorEastAsia" w:cstheme="minorHAnsi"/>
                <w:lang w:eastAsia="fr-FR"/>
              </w:rPr>
            </w:pPr>
          </w:p>
        </w:tc>
      </w:tr>
      <w:tr w:rsidR="00711E4C" w:rsidRPr="00984D49" w14:paraId="745E12F3" w14:textId="77777777" w:rsidTr="002E02BC">
        <w:trPr>
          <w:trHeight w:val="148"/>
        </w:trPr>
        <w:tc>
          <w:tcPr>
            <w:tcW w:w="3374" w:type="dxa"/>
            <w:shd w:val="clear" w:color="auto" w:fill="EEECE1" w:themeFill="background2"/>
          </w:tcPr>
          <w:p w14:paraId="6409B1D9"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Adresse :</w:t>
            </w:r>
          </w:p>
          <w:p w14:paraId="62F8CA2B"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N° - Libellé de la voie</w:t>
            </w:r>
          </w:p>
          <w:p w14:paraId="7D70ADFB"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Complément d'adresse</w:t>
            </w:r>
          </w:p>
          <w:p w14:paraId="66CF78A2" w14:textId="75949ADB" w:rsidR="00711E4C" w:rsidRDefault="00711E4C" w:rsidP="003B17F0">
            <w:pPr>
              <w:keepNext/>
              <w:spacing w:after="0"/>
              <w:rPr>
                <w:rFonts w:eastAsiaTheme="minorEastAsia" w:cstheme="minorHAnsi"/>
                <w:lang w:eastAsia="fr-FR"/>
              </w:rPr>
            </w:pPr>
            <w:r w:rsidRPr="00984D49">
              <w:rPr>
                <w:rFonts w:eastAsiaTheme="minorEastAsia" w:cstheme="minorHAnsi"/>
                <w:lang w:eastAsia="fr-FR"/>
              </w:rPr>
              <w:t>- Code postal</w:t>
            </w:r>
          </w:p>
          <w:p w14:paraId="6105C0C3" w14:textId="62F502FD" w:rsidR="00FA516C" w:rsidRPr="00984D49" w:rsidRDefault="00FA516C" w:rsidP="003B17F0">
            <w:pPr>
              <w:keepNext/>
              <w:spacing w:after="0"/>
              <w:rPr>
                <w:rFonts w:eastAsiaTheme="minorEastAsia" w:cstheme="minorHAnsi"/>
                <w:lang w:eastAsia="fr-FR"/>
              </w:rPr>
            </w:pPr>
            <w:r>
              <w:rPr>
                <w:rFonts w:eastAsiaTheme="minorEastAsia" w:cstheme="minorHAnsi"/>
                <w:lang w:eastAsia="fr-FR"/>
              </w:rPr>
              <w:t>- Code INSEE</w:t>
            </w:r>
          </w:p>
          <w:p w14:paraId="4053C1D5"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Commune</w:t>
            </w:r>
          </w:p>
          <w:p w14:paraId="683FE031" w14:textId="77777777" w:rsidR="00711E4C" w:rsidRPr="00984D49" w:rsidRDefault="00711E4C" w:rsidP="003B17F0">
            <w:pPr>
              <w:keepNext/>
              <w:spacing w:after="0"/>
              <w:rPr>
                <w:rFonts w:eastAsiaTheme="minorEastAsia" w:cstheme="minorHAnsi"/>
                <w:lang w:eastAsia="fr-FR"/>
              </w:rPr>
            </w:pPr>
          </w:p>
        </w:tc>
        <w:tc>
          <w:tcPr>
            <w:tcW w:w="6662" w:type="dxa"/>
            <w:shd w:val="clear" w:color="auto" w:fill="FFFFFF"/>
          </w:tcPr>
          <w:p w14:paraId="7588B381" w14:textId="77777777" w:rsidR="00711E4C" w:rsidRPr="00984D49" w:rsidRDefault="00711E4C" w:rsidP="003B17F0">
            <w:pPr>
              <w:keepNext/>
              <w:spacing w:after="0"/>
              <w:rPr>
                <w:rFonts w:eastAsiaTheme="minorEastAsia" w:cstheme="minorHAnsi"/>
                <w:lang w:eastAsia="fr-FR"/>
              </w:rPr>
            </w:pPr>
          </w:p>
          <w:p w14:paraId="185B57CC" w14:textId="77777777" w:rsidR="00711E4C" w:rsidRPr="00984D49" w:rsidRDefault="00711E4C" w:rsidP="003B17F0">
            <w:pPr>
              <w:keepNext/>
              <w:spacing w:after="0"/>
              <w:rPr>
                <w:rFonts w:eastAsiaTheme="minorEastAsia" w:cstheme="minorHAnsi"/>
                <w:lang w:eastAsia="fr-FR"/>
              </w:rPr>
            </w:pPr>
          </w:p>
          <w:p w14:paraId="0343F160" w14:textId="77777777" w:rsidR="00711E4C" w:rsidRPr="00984D49" w:rsidRDefault="00711E4C" w:rsidP="003B17F0">
            <w:pPr>
              <w:keepNext/>
              <w:spacing w:after="0"/>
              <w:rPr>
                <w:rFonts w:eastAsiaTheme="minorEastAsia" w:cstheme="minorHAnsi"/>
                <w:lang w:eastAsia="fr-FR"/>
              </w:rPr>
            </w:pPr>
          </w:p>
          <w:p w14:paraId="608F8F32" w14:textId="77777777" w:rsidR="00711E4C" w:rsidRPr="00984D49" w:rsidRDefault="00711E4C" w:rsidP="003B17F0">
            <w:pPr>
              <w:keepNext/>
              <w:spacing w:after="0"/>
              <w:rPr>
                <w:rFonts w:eastAsiaTheme="minorEastAsia" w:cstheme="minorHAnsi"/>
                <w:lang w:eastAsia="fr-FR"/>
              </w:rPr>
            </w:pPr>
          </w:p>
          <w:p w14:paraId="7E754828" w14:textId="77777777" w:rsidR="00711E4C" w:rsidRPr="00984D49" w:rsidRDefault="00711E4C" w:rsidP="003B17F0">
            <w:pPr>
              <w:keepNext/>
              <w:spacing w:after="0"/>
              <w:rPr>
                <w:rFonts w:eastAsiaTheme="minorEastAsia" w:cstheme="minorHAnsi"/>
                <w:lang w:eastAsia="fr-FR"/>
              </w:rPr>
            </w:pPr>
          </w:p>
        </w:tc>
      </w:tr>
      <w:tr w:rsidR="00711E4C" w:rsidRPr="00984D49" w14:paraId="6ED17180" w14:textId="77777777" w:rsidTr="002E02BC">
        <w:trPr>
          <w:trHeight w:val="148"/>
        </w:trPr>
        <w:tc>
          <w:tcPr>
            <w:tcW w:w="3374" w:type="dxa"/>
            <w:shd w:val="clear" w:color="auto" w:fill="EEECE1" w:themeFill="background2"/>
          </w:tcPr>
          <w:p w14:paraId="5809EE2F"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Nature / statut juridique</w:t>
            </w:r>
          </w:p>
        </w:tc>
        <w:tc>
          <w:tcPr>
            <w:tcW w:w="6662" w:type="dxa"/>
            <w:shd w:val="clear" w:color="auto" w:fill="FFFFFF"/>
          </w:tcPr>
          <w:p w14:paraId="10036F4C" w14:textId="77777777" w:rsidR="00711E4C" w:rsidRPr="00984D49" w:rsidRDefault="00711E4C" w:rsidP="003B17F0">
            <w:pPr>
              <w:keepNext/>
              <w:spacing w:after="0"/>
              <w:rPr>
                <w:rFonts w:eastAsiaTheme="minorEastAsia" w:cstheme="minorHAnsi"/>
                <w:lang w:eastAsia="fr-FR"/>
              </w:rPr>
            </w:pPr>
          </w:p>
        </w:tc>
      </w:tr>
    </w:tbl>
    <w:p w14:paraId="73FC32DC" w14:textId="77777777" w:rsidR="006F5D9A" w:rsidRPr="00984D49" w:rsidRDefault="006F5D9A">
      <w:pPr>
        <w:rPr>
          <w:rFonts w:eastAsia="Calibri" w:cstheme="minorHAnsi"/>
          <w:b/>
        </w:rPr>
      </w:pPr>
      <w:r w:rsidRPr="00984D49">
        <w:rPr>
          <w:rFonts w:eastAsia="Calibri" w:cstheme="minorHAnsi"/>
          <w:b/>
        </w:rPr>
        <w:br w:type="page"/>
      </w:r>
    </w:p>
    <w:p w14:paraId="2D380966" w14:textId="77777777" w:rsidR="0075643B" w:rsidRDefault="0075643B" w:rsidP="0075643B">
      <w:pPr>
        <w:autoSpaceDE w:val="0"/>
        <w:autoSpaceDN w:val="0"/>
        <w:adjustRightInd w:val="0"/>
        <w:spacing w:after="0" w:line="240" w:lineRule="auto"/>
        <w:rPr>
          <w:rFonts w:cstheme="minorHAnsi"/>
          <w:color w:val="000000"/>
        </w:rPr>
      </w:pPr>
    </w:p>
    <w:p w14:paraId="59CD620C" w14:textId="54EF1D92" w:rsidR="0075643B" w:rsidRDefault="003C0DD5" w:rsidP="0075643B">
      <w:pPr>
        <w:autoSpaceDE w:val="0"/>
        <w:autoSpaceDN w:val="0"/>
        <w:adjustRightInd w:val="0"/>
        <w:spacing w:after="0" w:line="240" w:lineRule="auto"/>
        <w:rPr>
          <w:rFonts w:cstheme="minorHAnsi"/>
          <w:b/>
          <w:color w:val="000000"/>
        </w:rPr>
      </w:pPr>
      <w:r>
        <w:rPr>
          <w:rFonts w:cstheme="minorHAnsi"/>
          <w:b/>
          <w:color w:val="000000"/>
        </w:rPr>
        <w:t>2</w:t>
      </w:r>
      <w:r w:rsidR="00ED702D">
        <w:rPr>
          <w:rFonts w:cstheme="minorHAnsi"/>
          <w:b/>
          <w:color w:val="000000"/>
        </w:rPr>
        <w:t xml:space="preserve"> </w:t>
      </w:r>
      <w:r w:rsidR="0075643B" w:rsidRPr="001E10BC">
        <w:rPr>
          <w:rFonts w:cstheme="minorHAnsi"/>
          <w:b/>
          <w:color w:val="000000"/>
        </w:rPr>
        <w:t xml:space="preserve">- </w:t>
      </w:r>
      <w:r w:rsidR="0075643B">
        <w:rPr>
          <w:rFonts w:cstheme="minorHAnsi"/>
          <w:b/>
          <w:color w:val="000000"/>
        </w:rPr>
        <w:t>Eléments de d</w:t>
      </w:r>
      <w:r w:rsidR="0075643B" w:rsidRPr="001E10BC">
        <w:rPr>
          <w:rFonts w:cstheme="minorHAnsi"/>
          <w:b/>
          <w:color w:val="000000"/>
        </w:rPr>
        <w:t>iagnostic :</w:t>
      </w:r>
    </w:p>
    <w:p w14:paraId="373757F4" w14:textId="1EAE96A2" w:rsidR="00E44DDA" w:rsidRDefault="00E44DDA" w:rsidP="00186ABD">
      <w:pPr>
        <w:autoSpaceDE w:val="0"/>
        <w:autoSpaceDN w:val="0"/>
        <w:adjustRightInd w:val="0"/>
        <w:spacing w:after="120" w:line="240" w:lineRule="auto"/>
        <w:rPr>
          <w:rFonts w:cstheme="minorHAnsi"/>
          <w:color w:val="000000"/>
        </w:rPr>
      </w:pPr>
    </w:p>
    <w:tbl>
      <w:tblPr>
        <w:tblStyle w:val="Grilledutableau"/>
        <w:tblW w:w="10348" w:type="dxa"/>
        <w:tblInd w:w="-147" w:type="dxa"/>
        <w:tblLook w:val="04A0" w:firstRow="1" w:lastRow="0" w:firstColumn="1" w:lastColumn="0" w:noHBand="0" w:noVBand="1"/>
      </w:tblPr>
      <w:tblGrid>
        <w:gridCol w:w="3544"/>
        <w:gridCol w:w="6804"/>
      </w:tblGrid>
      <w:tr w:rsidR="00730ACB" w:rsidRPr="008A73AF" w14:paraId="6AA21B63" w14:textId="77777777" w:rsidTr="0048391E">
        <w:tc>
          <w:tcPr>
            <w:tcW w:w="3544" w:type="dxa"/>
            <w:shd w:val="clear" w:color="auto" w:fill="EEECE1" w:themeFill="background2"/>
          </w:tcPr>
          <w:p w14:paraId="03DE27B0" w14:textId="77777777" w:rsidR="00730ACB" w:rsidRDefault="00730ACB" w:rsidP="00CD4E57">
            <w:pPr>
              <w:widowControl w:val="0"/>
              <w:tabs>
                <w:tab w:val="left" w:pos="720"/>
              </w:tabs>
              <w:autoSpaceDN w:val="0"/>
              <w:jc w:val="both"/>
              <w:textAlignment w:val="baseline"/>
              <w:rPr>
                <w:rFonts w:cstheme="minorHAnsi"/>
                <w:b/>
              </w:rPr>
            </w:pPr>
          </w:p>
          <w:p w14:paraId="1063D322" w14:textId="6AF04F05"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 xml:space="preserve">Présentation de l’itinéraire, </w:t>
            </w:r>
            <w:r w:rsidRPr="00126580">
              <w:rPr>
                <w:rFonts w:cstheme="minorHAnsi"/>
                <w:bCs/>
                <w:color w:val="000000"/>
                <w:sz w:val="20"/>
                <w:szCs w:val="20"/>
              </w:rPr>
              <w:t xml:space="preserve">description, cartographie (document annexe), dimensions </w:t>
            </w:r>
            <w:proofErr w:type="spellStart"/>
            <w:r w:rsidRPr="00126580">
              <w:rPr>
                <w:rFonts w:cstheme="minorHAnsi"/>
                <w:bCs/>
                <w:color w:val="000000"/>
                <w:sz w:val="20"/>
                <w:szCs w:val="20"/>
              </w:rPr>
              <w:t>intermassifs</w:t>
            </w:r>
            <w:proofErr w:type="spellEnd"/>
            <w:r w:rsidRPr="00126580">
              <w:rPr>
                <w:rFonts w:cstheme="minorHAnsi"/>
                <w:bCs/>
                <w:color w:val="000000"/>
                <w:sz w:val="20"/>
                <w:szCs w:val="20"/>
              </w:rPr>
              <w:t xml:space="preserve">, </w:t>
            </w:r>
            <w:r w:rsidRPr="00F4195E">
              <w:rPr>
                <w:rFonts w:cstheme="minorHAnsi"/>
                <w:b/>
                <w:bCs/>
                <w:color w:val="000000"/>
                <w:sz w:val="20"/>
                <w:szCs w:val="20"/>
              </w:rPr>
              <w:t>internationale</w:t>
            </w:r>
            <w:r w:rsidRPr="00126580">
              <w:rPr>
                <w:rFonts w:cstheme="minorHAnsi"/>
                <w:bCs/>
                <w:color w:val="000000"/>
                <w:sz w:val="20"/>
                <w:szCs w:val="20"/>
              </w:rPr>
              <w:t xml:space="preserve"> le cas échéant ; étapes, tronçons-produit, part de l’itinéraire en zone Massif central, …</w:t>
            </w:r>
          </w:p>
          <w:p w14:paraId="60A77167" w14:textId="527F41CB"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Offre culturelle et patrimoniale, lieux touristiques, offre thermale, …</w:t>
            </w:r>
          </w:p>
          <w:p w14:paraId="12B66326" w14:textId="5D320311"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Clientèles (touristique et locale) : caractéristiques et typologie.</w:t>
            </w:r>
          </w:p>
          <w:p w14:paraId="7A065D67" w14:textId="1275F8A7"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Spécialisation / notoriété de l’itinéraire, sites spécifiques, plus-value particulière, …</w:t>
            </w:r>
          </w:p>
          <w:p w14:paraId="613A25E3" w14:textId="13DBEAE2"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Hébergements.</w:t>
            </w:r>
          </w:p>
          <w:p w14:paraId="0ECC5DD8" w14:textId="6FB14B92"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Modalités d’organisation et de gouvernance,</w:t>
            </w:r>
          </w:p>
          <w:p w14:paraId="5138DBEB" w14:textId="450F248F"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Promotion, communication et commercialisation</w:t>
            </w:r>
          </w:p>
          <w:p w14:paraId="0D59A5E8" w14:textId="25B3A260"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Forces et faiblesses, enjeux et menaces</w:t>
            </w:r>
          </w:p>
          <w:p w14:paraId="433E7F76" w14:textId="6C7F4ECC" w:rsidR="00730ACB" w:rsidRPr="00126580" w:rsidRDefault="00730ACB"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Pour les itinéraires déjà accompagnés durant la précédente période de programmation, bilan synthétique : programme d’actions réalisé, réussites et difficultés rencontrées, enjeux et perspectives, …</w:t>
            </w:r>
          </w:p>
          <w:p w14:paraId="439E3EFB" w14:textId="77777777" w:rsidR="00730ACB" w:rsidRDefault="00730ACB" w:rsidP="00CD4E57">
            <w:pPr>
              <w:widowControl w:val="0"/>
              <w:tabs>
                <w:tab w:val="left" w:pos="720"/>
              </w:tabs>
              <w:autoSpaceDN w:val="0"/>
              <w:jc w:val="both"/>
              <w:textAlignment w:val="baseline"/>
              <w:rPr>
                <w:rFonts w:cstheme="minorHAnsi"/>
                <w:b/>
              </w:rPr>
            </w:pPr>
          </w:p>
          <w:p w14:paraId="00638FD6" w14:textId="4ED2C604" w:rsidR="00730ACB" w:rsidRDefault="00730ACB" w:rsidP="00CD4E57">
            <w:pPr>
              <w:widowControl w:val="0"/>
              <w:tabs>
                <w:tab w:val="left" w:pos="720"/>
              </w:tabs>
              <w:autoSpaceDN w:val="0"/>
              <w:jc w:val="both"/>
              <w:textAlignment w:val="baseline"/>
              <w:rPr>
                <w:rFonts w:cstheme="minorHAnsi"/>
                <w:b/>
              </w:rPr>
            </w:pPr>
            <w:r>
              <w:rPr>
                <w:rFonts w:cstheme="minorHAnsi"/>
                <w:b/>
              </w:rPr>
              <w:t>5 pages maximum</w:t>
            </w:r>
          </w:p>
          <w:p w14:paraId="0691BBD1" w14:textId="77777777" w:rsidR="00730ACB" w:rsidRPr="002A0CB7" w:rsidRDefault="00730ACB" w:rsidP="00CD4E57">
            <w:pPr>
              <w:widowControl w:val="0"/>
              <w:tabs>
                <w:tab w:val="left" w:pos="720"/>
              </w:tabs>
              <w:autoSpaceDN w:val="0"/>
              <w:jc w:val="both"/>
              <w:textAlignment w:val="baseline"/>
              <w:rPr>
                <w:rFonts w:cstheme="minorHAnsi"/>
                <w:b/>
              </w:rPr>
            </w:pPr>
          </w:p>
          <w:p w14:paraId="1FDF07D0" w14:textId="77777777" w:rsidR="00730ACB" w:rsidRPr="00491FCF" w:rsidRDefault="00730ACB" w:rsidP="00CD4E57">
            <w:pPr>
              <w:jc w:val="center"/>
              <w:rPr>
                <w:rFonts w:cstheme="minorHAnsi"/>
                <w:b/>
              </w:rPr>
            </w:pPr>
          </w:p>
        </w:tc>
        <w:tc>
          <w:tcPr>
            <w:tcW w:w="6804" w:type="dxa"/>
          </w:tcPr>
          <w:p w14:paraId="4A3B71F7" w14:textId="77777777" w:rsidR="00730ACB" w:rsidRDefault="00730ACB" w:rsidP="00CD4E57">
            <w:pPr>
              <w:rPr>
                <w:rFonts w:cstheme="minorHAnsi"/>
              </w:rPr>
            </w:pPr>
          </w:p>
          <w:p w14:paraId="658FFB9D" w14:textId="77777777" w:rsidR="00730ACB" w:rsidRDefault="00730ACB" w:rsidP="00CD4E57">
            <w:pPr>
              <w:rPr>
                <w:rFonts w:cstheme="minorHAnsi"/>
              </w:rPr>
            </w:pPr>
          </w:p>
          <w:p w14:paraId="5FB4A753" w14:textId="77777777" w:rsidR="00730ACB" w:rsidRDefault="00730ACB" w:rsidP="00CD4E57">
            <w:pPr>
              <w:rPr>
                <w:rFonts w:cstheme="minorHAnsi"/>
              </w:rPr>
            </w:pPr>
          </w:p>
          <w:p w14:paraId="30840D92" w14:textId="77777777" w:rsidR="00730ACB" w:rsidRDefault="00730ACB" w:rsidP="00CD4E57">
            <w:pPr>
              <w:rPr>
                <w:rFonts w:cstheme="minorHAnsi"/>
              </w:rPr>
            </w:pPr>
          </w:p>
          <w:p w14:paraId="55095B87" w14:textId="77777777" w:rsidR="00730ACB" w:rsidRDefault="00730ACB" w:rsidP="00CD4E57">
            <w:pPr>
              <w:rPr>
                <w:rFonts w:cstheme="minorHAnsi"/>
              </w:rPr>
            </w:pPr>
          </w:p>
          <w:p w14:paraId="63091A70" w14:textId="77777777" w:rsidR="00730ACB" w:rsidRDefault="00730ACB" w:rsidP="00CD4E57">
            <w:pPr>
              <w:rPr>
                <w:rFonts w:cstheme="minorHAnsi"/>
              </w:rPr>
            </w:pPr>
          </w:p>
          <w:p w14:paraId="6F483711" w14:textId="77777777" w:rsidR="00730ACB" w:rsidRDefault="00730ACB" w:rsidP="00CD4E57">
            <w:pPr>
              <w:rPr>
                <w:rFonts w:cstheme="minorHAnsi"/>
              </w:rPr>
            </w:pPr>
          </w:p>
          <w:p w14:paraId="40757519" w14:textId="77777777" w:rsidR="00730ACB" w:rsidRDefault="00730ACB" w:rsidP="00CD4E57">
            <w:pPr>
              <w:rPr>
                <w:rFonts w:cstheme="minorHAnsi"/>
              </w:rPr>
            </w:pPr>
          </w:p>
          <w:p w14:paraId="751A058A" w14:textId="77777777" w:rsidR="00730ACB" w:rsidRDefault="00730ACB" w:rsidP="00CD4E57">
            <w:pPr>
              <w:rPr>
                <w:rFonts w:cstheme="minorHAnsi"/>
              </w:rPr>
            </w:pPr>
          </w:p>
          <w:p w14:paraId="02536796" w14:textId="77777777" w:rsidR="00730ACB" w:rsidRDefault="00730ACB" w:rsidP="00CD4E57">
            <w:pPr>
              <w:rPr>
                <w:rFonts w:cstheme="minorHAnsi"/>
              </w:rPr>
            </w:pPr>
          </w:p>
          <w:p w14:paraId="54B9A10F" w14:textId="77777777" w:rsidR="00730ACB" w:rsidRDefault="00730ACB" w:rsidP="00CD4E57">
            <w:pPr>
              <w:rPr>
                <w:rFonts w:cstheme="minorHAnsi"/>
              </w:rPr>
            </w:pPr>
          </w:p>
          <w:p w14:paraId="7064A5CC" w14:textId="77777777" w:rsidR="00730ACB" w:rsidRDefault="00730ACB" w:rsidP="00CD4E57">
            <w:pPr>
              <w:rPr>
                <w:rFonts w:cstheme="minorHAnsi"/>
              </w:rPr>
            </w:pPr>
          </w:p>
          <w:p w14:paraId="603982C9" w14:textId="77777777" w:rsidR="00730ACB" w:rsidRDefault="00730ACB" w:rsidP="00CD4E57">
            <w:pPr>
              <w:rPr>
                <w:rFonts w:cstheme="minorHAnsi"/>
              </w:rPr>
            </w:pPr>
          </w:p>
          <w:p w14:paraId="195B46A4" w14:textId="77777777" w:rsidR="00730ACB" w:rsidRDefault="00730ACB" w:rsidP="00CD4E57">
            <w:pPr>
              <w:rPr>
                <w:rFonts w:cstheme="minorHAnsi"/>
              </w:rPr>
            </w:pPr>
          </w:p>
          <w:p w14:paraId="5DB1D173" w14:textId="77777777" w:rsidR="00730ACB" w:rsidRDefault="00730ACB" w:rsidP="00CD4E57">
            <w:pPr>
              <w:rPr>
                <w:rFonts w:cstheme="minorHAnsi"/>
              </w:rPr>
            </w:pPr>
          </w:p>
          <w:p w14:paraId="09BD1ABF" w14:textId="77777777" w:rsidR="00730ACB" w:rsidRDefault="00730ACB" w:rsidP="00CD4E57">
            <w:pPr>
              <w:rPr>
                <w:rFonts w:cstheme="minorHAnsi"/>
              </w:rPr>
            </w:pPr>
          </w:p>
          <w:p w14:paraId="36B7CF6E" w14:textId="77777777" w:rsidR="00730ACB" w:rsidRDefault="00730ACB" w:rsidP="00CD4E57">
            <w:pPr>
              <w:rPr>
                <w:rFonts w:cstheme="minorHAnsi"/>
              </w:rPr>
            </w:pPr>
          </w:p>
          <w:p w14:paraId="449D71B9" w14:textId="77777777" w:rsidR="00730ACB" w:rsidRDefault="00730ACB" w:rsidP="00CD4E57">
            <w:pPr>
              <w:rPr>
                <w:rFonts w:cstheme="minorHAnsi"/>
              </w:rPr>
            </w:pPr>
          </w:p>
          <w:p w14:paraId="672099FA" w14:textId="77777777" w:rsidR="00730ACB" w:rsidRDefault="00730ACB" w:rsidP="00CD4E57">
            <w:pPr>
              <w:rPr>
                <w:rFonts w:cstheme="minorHAnsi"/>
              </w:rPr>
            </w:pPr>
          </w:p>
          <w:p w14:paraId="68BFE881" w14:textId="77777777" w:rsidR="00730ACB" w:rsidRDefault="00730ACB" w:rsidP="00CD4E57">
            <w:pPr>
              <w:rPr>
                <w:rFonts w:cstheme="minorHAnsi"/>
              </w:rPr>
            </w:pPr>
          </w:p>
          <w:p w14:paraId="25479127" w14:textId="77777777" w:rsidR="00730ACB" w:rsidRDefault="00730ACB" w:rsidP="00CD4E57">
            <w:pPr>
              <w:rPr>
                <w:rFonts w:cstheme="minorHAnsi"/>
              </w:rPr>
            </w:pPr>
          </w:p>
          <w:p w14:paraId="45985B69" w14:textId="77777777" w:rsidR="00730ACB" w:rsidRDefault="00730ACB" w:rsidP="00CD4E57">
            <w:pPr>
              <w:rPr>
                <w:rFonts w:cstheme="minorHAnsi"/>
              </w:rPr>
            </w:pPr>
          </w:p>
          <w:p w14:paraId="00F7A79C" w14:textId="77777777" w:rsidR="00730ACB" w:rsidRDefault="00730ACB" w:rsidP="00CD4E57">
            <w:pPr>
              <w:rPr>
                <w:rFonts w:cstheme="minorHAnsi"/>
              </w:rPr>
            </w:pPr>
          </w:p>
          <w:p w14:paraId="37E5C4B1" w14:textId="77777777" w:rsidR="00730ACB" w:rsidRDefault="00730ACB" w:rsidP="00CD4E57">
            <w:pPr>
              <w:rPr>
                <w:rFonts w:cstheme="minorHAnsi"/>
              </w:rPr>
            </w:pPr>
          </w:p>
          <w:p w14:paraId="04B79CE9" w14:textId="77777777" w:rsidR="00730ACB" w:rsidRDefault="00730ACB" w:rsidP="00CD4E57">
            <w:pPr>
              <w:rPr>
                <w:rFonts w:cstheme="minorHAnsi"/>
              </w:rPr>
            </w:pPr>
          </w:p>
          <w:p w14:paraId="130B5716" w14:textId="77777777" w:rsidR="00730ACB" w:rsidRDefault="00730ACB" w:rsidP="00CD4E57">
            <w:pPr>
              <w:rPr>
                <w:rFonts w:cstheme="minorHAnsi"/>
              </w:rPr>
            </w:pPr>
          </w:p>
          <w:p w14:paraId="3518A290" w14:textId="77777777" w:rsidR="00730ACB" w:rsidRDefault="00730ACB" w:rsidP="00CD4E57">
            <w:pPr>
              <w:rPr>
                <w:rFonts w:cstheme="minorHAnsi"/>
              </w:rPr>
            </w:pPr>
          </w:p>
          <w:p w14:paraId="0D21314D" w14:textId="77777777" w:rsidR="00730ACB" w:rsidRDefault="00730ACB" w:rsidP="00CD4E57">
            <w:pPr>
              <w:rPr>
                <w:rFonts w:cstheme="minorHAnsi"/>
              </w:rPr>
            </w:pPr>
          </w:p>
          <w:p w14:paraId="4D6D1949" w14:textId="77777777" w:rsidR="00730ACB" w:rsidRDefault="00730ACB" w:rsidP="00CD4E57">
            <w:pPr>
              <w:rPr>
                <w:rFonts w:cstheme="minorHAnsi"/>
              </w:rPr>
            </w:pPr>
          </w:p>
          <w:p w14:paraId="6D6FD5D7" w14:textId="77777777" w:rsidR="00730ACB" w:rsidRDefault="00730ACB" w:rsidP="00CD4E57">
            <w:pPr>
              <w:rPr>
                <w:rFonts w:cstheme="minorHAnsi"/>
              </w:rPr>
            </w:pPr>
          </w:p>
          <w:p w14:paraId="766B8E84" w14:textId="77777777" w:rsidR="00730ACB" w:rsidRDefault="00730ACB" w:rsidP="00CD4E57">
            <w:pPr>
              <w:rPr>
                <w:rFonts w:cstheme="minorHAnsi"/>
              </w:rPr>
            </w:pPr>
          </w:p>
          <w:p w14:paraId="17475012" w14:textId="77777777" w:rsidR="00730ACB" w:rsidRDefault="00730ACB" w:rsidP="00CD4E57">
            <w:pPr>
              <w:rPr>
                <w:rFonts w:cstheme="minorHAnsi"/>
              </w:rPr>
            </w:pPr>
          </w:p>
          <w:p w14:paraId="25D78E98" w14:textId="77777777" w:rsidR="00730ACB" w:rsidRDefault="00730ACB" w:rsidP="00CD4E57">
            <w:pPr>
              <w:rPr>
                <w:rFonts w:cstheme="minorHAnsi"/>
              </w:rPr>
            </w:pPr>
          </w:p>
          <w:p w14:paraId="59861EB4" w14:textId="77777777" w:rsidR="00730ACB" w:rsidRDefault="00730ACB" w:rsidP="00CD4E57">
            <w:pPr>
              <w:rPr>
                <w:rFonts w:cstheme="minorHAnsi"/>
              </w:rPr>
            </w:pPr>
          </w:p>
          <w:p w14:paraId="0954D628" w14:textId="77777777" w:rsidR="00730ACB" w:rsidRDefault="00730ACB" w:rsidP="00CD4E57">
            <w:pPr>
              <w:rPr>
                <w:rFonts w:cstheme="minorHAnsi"/>
              </w:rPr>
            </w:pPr>
          </w:p>
          <w:p w14:paraId="16A86C30" w14:textId="77777777" w:rsidR="00730ACB" w:rsidRDefault="00730ACB" w:rsidP="00CD4E57">
            <w:pPr>
              <w:rPr>
                <w:rFonts w:cstheme="minorHAnsi"/>
              </w:rPr>
            </w:pPr>
          </w:p>
          <w:p w14:paraId="564B34FE" w14:textId="77777777" w:rsidR="00730ACB" w:rsidRDefault="00730ACB" w:rsidP="00CD4E57">
            <w:pPr>
              <w:rPr>
                <w:rFonts w:cstheme="minorHAnsi"/>
              </w:rPr>
            </w:pPr>
          </w:p>
          <w:p w14:paraId="1E3CE006" w14:textId="77777777" w:rsidR="00730ACB" w:rsidRDefault="00730ACB" w:rsidP="00CD4E57">
            <w:pPr>
              <w:rPr>
                <w:rFonts w:cstheme="minorHAnsi"/>
              </w:rPr>
            </w:pPr>
          </w:p>
          <w:p w14:paraId="206B014D" w14:textId="77777777" w:rsidR="00730ACB" w:rsidRDefault="00730ACB" w:rsidP="00CD4E57">
            <w:pPr>
              <w:rPr>
                <w:rFonts w:cstheme="minorHAnsi"/>
              </w:rPr>
            </w:pPr>
          </w:p>
          <w:p w14:paraId="441DA683" w14:textId="77777777" w:rsidR="00730ACB" w:rsidRDefault="00730ACB" w:rsidP="00CD4E57">
            <w:pPr>
              <w:rPr>
                <w:rFonts w:cstheme="minorHAnsi"/>
              </w:rPr>
            </w:pPr>
          </w:p>
          <w:p w14:paraId="4089CAA1" w14:textId="77777777" w:rsidR="00730ACB" w:rsidRDefault="00730ACB" w:rsidP="00CD4E57">
            <w:pPr>
              <w:rPr>
                <w:rFonts w:cstheme="minorHAnsi"/>
              </w:rPr>
            </w:pPr>
          </w:p>
          <w:p w14:paraId="012F5091" w14:textId="77777777" w:rsidR="00730ACB" w:rsidRDefault="00730ACB" w:rsidP="00CD4E57">
            <w:pPr>
              <w:rPr>
                <w:rFonts w:cstheme="minorHAnsi"/>
              </w:rPr>
            </w:pPr>
          </w:p>
          <w:p w14:paraId="0F32887F" w14:textId="77777777" w:rsidR="00730ACB" w:rsidRDefault="00730ACB" w:rsidP="00CD4E57">
            <w:pPr>
              <w:rPr>
                <w:rFonts w:cstheme="minorHAnsi"/>
              </w:rPr>
            </w:pPr>
          </w:p>
          <w:p w14:paraId="20AB1DFF" w14:textId="198B8744" w:rsidR="00730ACB" w:rsidRDefault="00730ACB" w:rsidP="00CD4E57">
            <w:pPr>
              <w:rPr>
                <w:rFonts w:cstheme="minorHAnsi"/>
              </w:rPr>
            </w:pPr>
          </w:p>
          <w:p w14:paraId="455252C5" w14:textId="77777777" w:rsidR="008C27CD" w:rsidRDefault="008C27CD" w:rsidP="00CD4E57"/>
          <w:p w14:paraId="007CC20A" w14:textId="77777777" w:rsidR="00DE33D0" w:rsidRDefault="00DE33D0" w:rsidP="00CD4E57"/>
          <w:p w14:paraId="407A574E" w14:textId="77777777" w:rsidR="00DE33D0" w:rsidRDefault="00DE33D0" w:rsidP="00CD4E57">
            <w:pPr>
              <w:rPr>
                <w:rFonts w:cstheme="minorHAnsi"/>
              </w:rPr>
            </w:pPr>
          </w:p>
          <w:p w14:paraId="5FAA84E8" w14:textId="77777777" w:rsidR="00730ACB" w:rsidRPr="008A73AF" w:rsidRDefault="00730ACB" w:rsidP="00CD4E57">
            <w:pPr>
              <w:rPr>
                <w:rFonts w:cstheme="minorHAnsi"/>
              </w:rPr>
            </w:pPr>
          </w:p>
          <w:p w14:paraId="2BB9A27E" w14:textId="77777777" w:rsidR="00730ACB" w:rsidRPr="008A73AF" w:rsidRDefault="00730ACB" w:rsidP="00CD4E57">
            <w:pPr>
              <w:rPr>
                <w:rFonts w:cstheme="minorHAnsi"/>
              </w:rPr>
            </w:pPr>
          </w:p>
          <w:p w14:paraId="0B9B94A4" w14:textId="77777777" w:rsidR="00730ACB" w:rsidRPr="008A73AF" w:rsidRDefault="00730ACB" w:rsidP="00CD4E57">
            <w:pPr>
              <w:ind w:left="-426"/>
              <w:jc w:val="center"/>
              <w:rPr>
                <w:rFonts w:cstheme="minorHAnsi"/>
              </w:rPr>
            </w:pPr>
          </w:p>
        </w:tc>
      </w:tr>
    </w:tbl>
    <w:p w14:paraId="1BB70207" w14:textId="32F9A1D7" w:rsidR="00DE33D0" w:rsidRDefault="00DE33D0">
      <w:pPr>
        <w:rPr>
          <w:rFonts w:cstheme="minorHAnsi"/>
          <w:color w:val="000000"/>
        </w:rPr>
      </w:pPr>
      <w:r>
        <w:rPr>
          <w:rFonts w:cstheme="minorHAnsi"/>
          <w:color w:val="000000"/>
        </w:rPr>
        <w:br w:type="page"/>
      </w:r>
    </w:p>
    <w:p w14:paraId="67C7F610" w14:textId="77777777" w:rsidR="0075643B" w:rsidRDefault="0075643B" w:rsidP="0075643B">
      <w:pPr>
        <w:autoSpaceDE w:val="0"/>
        <w:autoSpaceDN w:val="0"/>
        <w:adjustRightInd w:val="0"/>
        <w:spacing w:after="0" w:line="240" w:lineRule="auto"/>
        <w:rPr>
          <w:rFonts w:cstheme="minorHAnsi"/>
          <w:color w:val="000000"/>
        </w:rPr>
      </w:pPr>
    </w:p>
    <w:p w14:paraId="7D37B7A6" w14:textId="744E545C" w:rsidR="0075643B" w:rsidRDefault="003C0DD5" w:rsidP="0075643B">
      <w:pPr>
        <w:autoSpaceDE w:val="0"/>
        <w:autoSpaceDN w:val="0"/>
        <w:adjustRightInd w:val="0"/>
        <w:spacing w:after="0" w:line="240" w:lineRule="auto"/>
        <w:rPr>
          <w:rFonts w:cstheme="minorHAnsi"/>
          <w:b/>
          <w:color w:val="000000"/>
        </w:rPr>
      </w:pPr>
      <w:r>
        <w:rPr>
          <w:rFonts w:cstheme="minorHAnsi"/>
          <w:b/>
          <w:color w:val="000000"/>
        </w:rPr>
        <w:t>3</w:t>
      </w:r>
      <w:r w:rsidR="00ED702D">
        <w:rPr>
          <w:rFonts w:cstheme="minorHAnsi"/>
          <w:b/>
          <w:color w:val="000000"/>
        </w:rPr>
        <w:t xml:space="preserve"> </w:t>
      </w:r>
      <w:r w:rsidR="0075643B" w:rsidRPr="004C7B40">
        <w:rPr>
          <w:rFonts w:cstheme="minorHAnsi"/>
          <w:b/>
          <w:color w:val="000000"/>
        </w:rPr>
        <w:t xml:space="preserve">- </w:t>
      </w:r>
      <w:r w:rsidR="00A61D58">
        <w:rPr>
          <w:rFonts w:cstheme="minorHAnsi"/>
          <w:b/>
          <w:color w:val="000000"/>
        </w:rPr>
        <w:t>S</w:t>
      </w:r>
      <w:r w:rsidR="0075643B" w:rsidRPr="004C7B40">
        <w:rPr>
          <w:rFonts w:cstheme="minorHAnsi"/>
          <w:b/>
          <w:color w:val="000000"/>
        </w:rPr>
        <w:t>tratégie</w:t>
      </w:r>
      <w:r w:rsidR="002D08D6">
        <w:rPr>
          <w:rFonts w:cstheme="minorHAnsi"/>
          <w:b/>
          <w:color w:val="000000"/>
        </w:rPr>
        <w:t xml:space="preserve"> et programme d’actions à 3 ans</w:t>
      </w:r>
    </w:p>
    <w:p w14:paraId="5045E2D5" w14:textId="77777777" w:rsidR="00126580" w:rsidRDefault="00126580" w:rsidP="0075643B">
      <w:pPr>
        <w:autoSpaceDE w:val="0"/>
        <w:autoSpaceDN w:val="0"/>
        <w:adjustRightInd w:val="0"/>
        <w:spacing w:after="0" w:line="240" w:lineRule="auto"/>
        <w:rPr>
          <w:rFonts w:cstheme="minorHAnsi"/>
          <w:b/>
          <w:color w:val="000000"/>
        </w:rPr>
      </w:pPr>
    </w:p>
    <w:tbl>
      <w:tblPr>
        <w:tblStyle w:val="Grilledutableau"/>
        <w:tblW w:w="10348" w:type="dxa"/>
        <w:tblInd w:w="-147" w:type="dxa"/>
        <w:tblLook w:val="04A0" w:firstRow="1" w:lastRow="0" w:firstColumn="1" w:lastColumn="0" w:noHBand="0" w:noVBand="1"/>
      </w:tblPr>
      <w:tblGrid>
        <w:gridCol w:w="3544"/>
        <w:gridCol w:w="6804"/>
      </w:tblGrid>
      <w:tr w:rsidR="00126580" w:rsidRPr="008A73AF" w14:paraId="3469FB3A" w14:textId="77777777" w:rsidTr="0048391E">
        <w:tc>
          <w:tcPr>
            <w:tcW w:w="3544" w:type="dxa"/>
            <w:shd w:val="clear" w:color="auto" w:fill="EEECE1" w:themeFill="background2"/>
          </w:tcPr>
          <w:p w14:paraId="03AC6DE8" w14:textId="77777777" w:rsidR="00126580" w:rsidRPr="00126580" w:rsidRDefault="00126580" w:rsidP="00CD4E57">
            <w:pPr>
              <w:widowControl w:val="0"/>
              <w:tabs>
                <w:tab w:val="left" w:pos="720"/>
              </w:tabs>
              <w:autoSpaceDN w:val="0"/>
              <w:jc w:val="both"/>
              <w:textAlignment w:val="baseline"/>
              <w:rPr>
                <w:rFonts w:cstheme="minorHAnsi"/>
                <w:b/>
                <w:sz w:val="20"/>
                <w:szCs w:val="20"/>
              </w:rPr>
            </w:pPr>
          </w:p>
          <w:p w14:paraId="647B39DE" w14:textId="216E7384" w:rsidR="00126580" w:rsidRPr="00126580" w:rsidRDefault="00126580"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Description précise de la stratégie envisagée pour les années à venir, grands enjeux et priorités</w:t>
            </w:r>
          </w:p>
          <w:p w14:paraId="6667EBC3" w14:textId="5701A8D9" w:rsidR="00126580" w:rsidRPr="00126580" w:rsidRDefault="00126580"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 xml:space="preserve">Programme d’actions envisagé (avec les différents maitres d’ouvrage dédiés, </w:t>
            </w:r>
            <w:r w:rsidRPr="00126580">
              <w:rPr>
                <w:sz w:val="20"/>
                <w:szCs w:val="20"/>
              </w:rPr>
              <w:t>les modalités de financement envisagées</w:t>
            </w:r>
            <w:r w:rsidRPr="00126580">
              <w:rPr>
                <w:rFonts w:cstheme="minorHAnsi"/>
                <w:color w:val="000000"/>
                <w:sz w:val="20"/>
                <w:szCs w:val="20"/>
              </w:rPr>
              <w:t>), feuille de route et échéancier</w:t>
            </w:r>
          </w:p>
          <w:p w14:paraId="3BCC8A2E" w14:textId="4AFB9CAC" w:rsidR="00126580" w:rsidRPr="00126580" w:rsidRDefault="00126580"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Moyens déployés pour mettre en œuvre la stratégie : animation, ingénierie</w:t>
            </w:r>
          </w:p>
          <w:p w14:paraId="30DDE798" w14:textId="0860EB53" w:rsidR="00126580" w:rsidRPr="00126580" w:rsidRDefault="00126580"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Cohérence avec les dynamiques, schémas touristiques, … supra-territoriaux</w:t>
            </w:r>
          </w:p>
          <w:p w14:paraId="4C0A86BD" w14:textId="38E91556" w:rsidR="00126580" w:rsidRPr="00126580" w:rsidRDefault="00126580" w:rsidP="00F4195E">
            <w:pPr>
              <w:autoSpaceDE w:val="0"/>
              <w:autoSpaceDN w:val="0"/>
              <w:adjustRightInd w:val="0"/>
              <w:spacing w:after="120"/>
              <w:ind w:left="172" w:hanging="142"/>
              <w:rPr>
                <w:rFonts w:cstheme="minorHAnsi"/>
                <w:sz w:val="20"/>
                <w:szCs w:val="20"/>
              </w:rPr>
            </w:pPr>
            <w:r w:rsidRPr="00126580">
              <w:rPr>
                <w:rFonts w:cstheme="minorHAnsi"/>
                <w:sz w:val="20"/>
                <w:szCs w:val="20"/>
              </w:rPr>
              <w:t>-</w:t>
            </w:r>
            <w:r w:rsidRPr="00126580">
              <w:rPr>
                <w:sz w:val="20"/>
                <w:szCs w:val="20"/>
              </w:rPr>
              <w:t xml:space="preserve"> </w:t>
            </w:r>
            <w:r w:rsidRPr="00126580">
              <w:rPr>
                <w:rFonts w:cstheme="minorHAnsi"/>
                <w:sz w:val="20"/>
                <w:szCs w:val="20"/>
              </w:rPr>
              <w:t>Modalités de gouvernance envisagées par la structure chef de file pour suivre la mise en place de la stratégie et du programme d’actions : comité de pilotage, comités techniques, …</w:t>
            </w:r>
          </w:p>
          <w:p w14:paraId="4ADFD64E" w14:textId="6284063B" w:rsidR="00126580" w:rsidRPr="00126580" w:rsidRDefault="00126580" w:rsidP="00F4195E">
            <w:pPr>
              <w:autoSpaceDE w:val="0"/>
              <w:autoSpaceDN w:val="0"/>
              <w:adjustRightInd w:val="0"/>
              <w:spacing w:after="120"/>
              <w:ind w:left="172" w:hanging="142"/>
              <w:rPr>
                <w:rFonts w:cstheme="minorHAnsi"/>
                <w:sz w:val="20"/>
                <w:szCs w:val="20"/>
              </w:rPr>
            </w:pPr>
            <w:r w:rsidRPr="00126580">
              <w:rPr>
                <w:rFonts w:cstheme="minorHAnsi"/>
                <w:sz w:val="20"/>
                <w:szCs w:val="20"/>
              </w:rPr>
              <w:t>-</w:t>
            </w:r>
            <w:r w:rsidRPr="00126580">
              <w:rPr>
                <w:sz w:val="20"/>
                <w:szCs w:val="20"/>
              </w:rPr>
              <w:t xml:space="preserve"> </w:t>
            </w:r>
            <w:r w:rsidRPr="00126580">
              <w:rPr>
                <w:rFonts w:cstheme="minorHAnsi"/>
                <w:sz w:val="20"/>
                <w:szCs w:val="20"/>
              </w:rPr>
              <w:t>Mise en tourisme et mise en marché de l’itinéraire</w:t>
            </w:r>
          </w:p>
          <w:p w14:paraId="082D396B" w14:textId="7DEFE4BD" w:rsidR="00126580" w:rsidRPr="00126580" w:rsidRDefault="00126580" w:rsidP="00F4195E">
            <w:pPr>
              <w:autoSpaceDE w:val="0"/>
              <w:autoSpaceDN w:val="0"/>
              <w:adjustRightInd w:val="0"/>
              <w:spacing w:after="120"/>
              <w:ind w:left="172" w:hanging="142"/>
              <w:rPr>
                <w:rFonts w:cstheme="minorHAnsi"/>
                <w:sz w:val="20"/>
                <w:szCs w:val="20"/>
              </w:rPr>
            </w:pPr>
            <w:r w:rsidRPr="00126580">
              <w:rPr>
                <w:rFonts w:cstheme="minorHAnsi"/>
                <w:sz w:val="20"/>
                <w:szCs w:val="20"/>
              </w:rPr>
              <w:t>-</w:t>
            </w:r>
            <w:r w:rsidRPr="00126580">
              <w:rPr>
                <w:sz w:val="20"/>
                <w:szCs w:val="20"/>
              </w:rPr>
              <w:t xml:space="preserve"> </w:t>
            </w:r>
            <w:r w:rsidRPr="00126580">
              <w:rPr>
                <w:rFonts w:cstheme="minorHAnsi"/>
                <w:sz w:val="20"/>
                <w:szCs w:val="20"/>
              </w:rPr>
              <w:t>Développement d’un modèle économique autonome financièrement pour la poursuite de l’animation de l’itinéraire</w:t>
            </w:r>
          </w:p>
          <w:p w14:paraId="4A00717F" w14:textId="360F0B56" w:rsidR="00126580" w:rsidRPr="00126580" w:rsidRDefault="00126580" w:rsidP="00F4195E">
            <w:pPr>
              <w:autoSpaceDE w:val="0"/>
              <w:autoSpaceDN w:val="0"/>
              <w:adjustRightInd w:val="0"/>
              <w:spacing w:after="120"/>
              <w:ind w:left="172" w:hanging="142"/>
              <w:rPr>
                <w:rFonts w:cstheme="minorHAnsi"/>
                <w:sz w:val="20"/>
                <w:szCs w:val="20"/>
              </w:rPr>
            </w:pPr>
            <w:r w:rsidRPr="00126580">
              <w:rPr>
                <w:rFonts w:cstheme="minorHAnsi"/>
                <w:sz w:val="20"/>
                <w:szCs w:val="20"/>
              </w:rPr>
              <w:t>-</w:t>
            </w:r>
            <w:r w:rsidRPr="00126580">
              <w:rPr>
                <w:sz w:val="20"/>
                <w:szCs w:val="20"/>
              </w:rPr>
              <w:t xml:space="preserve"> </w:t>
            </w:r>
            <w:r w:rsidRPr="00126580">
              <w:rPr>
                <w:rFonts w:cstheme="minorHAnsi"/>
                <w:sz w:val="20"/>
                <w:szCs w:val="20"/>
              </w:rPr>
              <w:t>Pour les itinéraires accompagnés durant la précédente période de programmation, plus value de la stratégie visée par rapport à la période précédente, approche novatrice, nouvelles actions…</w:t>
            </w:r>
          </w:p>
          <w:p w14:paraId="0E0EF4C0" w14:textId="034D1282" w:rsidR="00126580" w:rsidRPr="00126580" w:rsidRDefault="00126580" w:rsidP="00F4195E">
            <w:pPr>
              <w:autoSpaceDE w:val="0"/>
              <w:autoSpaceDN w:val="0"/>
              <w:adjustRightInd w:val="0"/>
              <w:spacing w:after="120"/>
              <w:ind w:left="172" w:hanging="142"/>
              <w:rPr>
                <w:rFonts w:cstheme="minorHAnsi"/>
                <w:color w:val="000000"/>
                <w:sz w:val="20"/>
                <w:szCs w:val="20"/>
              </w:rPr>
            </w:pPr>
            <w:r w:rsidRPr="00126580">
              <w:rPr>
                <w:rFonts w:cstheme="minorHAnsi"/>
                <w:color w:val="000000"/>
                <w:sz w:val="20"/>
                <w:szCs w:val="20"/>
              </w:rPr>
              <w:t>-</w:t>
            </w:r>
            <w:r w:rsidRPr="00126580">
              <w:rPr>
                <w:color w:val="000000"/>
                <w:sz w:val="20"/>
                <w:szCs w:val="20"/>
              </w:rPr>
              <w:t xml:space="preserve"> </w:t>
            </w:r>
            <w:r w:rsidRPr="00126580">
              <w:rPr>
                <w:rFonts w:cstheme="minorHAnsi"/>
                <w:color w:val="000000"/>
                <w:sz w:val="20"/>
                <w:szCs w:val="20"/>
              </w:rPr>
              <w:t>Proposition d’une méthode (résultats attendus, indicateurs de réalisation et d’impact, …) permettant d’apprécier et d’évaluer la « transformation » opérée par la stratégie et le programme d’actions mis en place</w:t>
            </w:r>
          </w:p>
          <w:p w14:paraId="7A893401" w14:textId="03DE6A73" w:rsidR="00126580" w:rsidRPr="00126580" w:rsidRDefault="00126580" w:rsidP="00CD4E57">
            <w:pPr>
              <w:widowControl w:val="0"/>
              <w:tabs>
                <w:tab w:val="left" w:pos="720"/>
              </w:tabs>
              <w:autoSpaceDN w:val="0"/>
              <w:jc w:val="both"/>
              <w:textAlignment w:val="baseline"/>
              <w:rPr>
                <w:rFonts w:cstheme="minorHAnsi"/>
                <w:b/>
              </w:rPr>
            </w:pPr>
          </w:p>
          <w:p w14:paraId="06A67142" w14:textId="77777777" w:rsidR="00126580" w:rsidRPr="00126580" w:rsidRDefault="00126580" w:rsidP="00CD4E57">
            <w:pPr>
              <w:widowControl w:val="0"/>
              <w:tabs>
                <w:tab w:val="left" w:pos="720"/>
              </w:tabs>
              <w:autoSpaceDN w:val="0"/>
              <w:jc w:val="both"/>
              <w:textAlignment w:val="baseline"/>
              <w:rPr>
                <w:rFonts w:cstheme="minorHAnsi"/>
                <w:b/>
              </w:rPr>
            </w:pPr>
          </w:p>
          <w:p w14:paraId="7C9D15E0" w14:textId="77777777" w:rsidR="00126580" w:rsidRPr="00126580" w:rsidRDefault="00126580" w:rsidP="00CD4E57">
            <w:pPr>
              <w:widowControl w:val="0"/>
              <w:tabs>
                <w:tab w:val="left" w:pos="720"/>
              </w:tabs>
              <w:autoSpaceDN w:val="0"/>
              <w:jc w:val="both"/>
              <w:textAlignment w:val="baseline"/>
              <w:rPr>
                <w:rFonts w:cstheme="minorHAnsi"/>
                <w:b/>
              </w:rPr>
            </w:pPr>
            <w:r w:rsidRPr="00126580">
              <w:rPr>
                <w:rFonts w:cstheme="minorHAnsi"/>
                <w:b/>
              </w:rPr>
              <w:t>5 pages maximum</w:t>
            </w:r>
          </w:p>
          <w:p w14:paraId="315D3AF8" w14:textId="77777777" w:rsidR="00126580" w:rsidRPr="00126580" w:rsidRDefault="00126580" w:rsidP="00CD4E57">
            <w:pPr>
              <w:widowControl w:val="0"/>
              <w:tabs>
                <w:tab w:val="left" w:pos="720"/>
              </w:tabs>
              <w:autoSpaceDN w:val="0"/>
              <w:jc w:val="both"/>
              <w:textAlignment w:val="baseline"/>
              <w:rPr>
                <w:rFonts w:cstheme="minorHAnsi"/>
                <w:b/>
              </w:rPr>
            </w:pPr>
          </w:p>
          <w:p w14:paraId="60AC1B07" w14:textId="77777777" w:rsidR="00126580" w:rsidRPr="00126580" w:rsidRDefault="00126580" w:rsidP="00CD4E57">
            <w:pPr>
              <w:jc w:val="center"/>
              <w:rPr>
                <w:rFonts w:cstheme="minorHAnsi"/>
                <w:b/>
                <w:sz w:val="20"/>
                <w:szCs w:val="20"/>
              </w:rPr>
            </w:pPr>
          </w:p>
        </w:tc>
        <w:tc>
          <w:tcPr>
            <w:tcW w:w="6804" w:type="dxa"/>
          </w:tcPr>
          <w:p w14:paraId="4595BAB4" w14:textId="77777777" w:rsidR="00126580" w:rsidRDefault="00126580" w:rsidP="00CD4E57">
            <w:pPr>
              <w:rPr>
                <w:rFonts w:cstheme="minorHAnsi"/>
              </w:rPr>
            </w:pPr>
          </w:p>
          <w:p w14:paraId="1C285918" w14:textId="77777777" w:rsidR="00126580" w:rsidRDefault="00126580" w:rsidP="00CD4E57">
            <w:pPr>
              <w:rPr>
                <w:rFonts w:cstheme="minorHAnsi"/>
              </w:rPr>
            </w:pPr>
          </w:p>
          <w:p w14:paraId="52EEAF0E" w14:textId="77777777" w:rsidR="00126580" w:rsidRDefault="00126580" w:rsidP="00CD4E57">
            <w:pPr>
              <w:rPr>
                <w:rFonts w:cstheme="minorHAnsi"/>
              </w:rPr>
            </w:pPr>
          </w:p>
          <w:p w14:paraId="29BE94EA" w14:textId="77777777" w:rsidR="00126580" w:rsidRDefault="00126580" w:rsidP="00CD4E57">
            <w:pPr>
              <w:rPr>
                <w:rFonts w:cstheme="minorHAnsi"/>
              </w:rPr>
            </w:pPr>
          </w:p>
          <w:p w14:paraId="0F638CE8" w14:textId="77777777" w:rsidR="00126580" w:rsidRDefault="00126580" w:rsidP="00CD4E57">
            <w:pPr>
              <w:rPr>
                <w:rFonts w:cstheme="minorHAnsi"/>
              </w:rPr>
            </w:pPr>
          </w:p>
          <w:p w14:paraId="79216716" w14:textId="77777777" w:rsidR="00126580" w:rsidRDefault="00126580" w:rsidP="00CD4E57">
            <w:pPr>
              <w:rPr>
                <w:rFonts w:cstheme="minorHAnsi"/>
              </w:rPr>
            </w:pPr>
          </w:p>
          <w:p w14:paraId="117CA9C9" w14:textId="77777777" w:rsidR="00126580" w:rsidRDefault="00126580" w:rsidP="00CD4E57">
            <w:pPr>
              <w:rPr>
                <w:rFonts w:cstheme="minorHAnsi"/>
              </w:rPr>
            </w:pPr>
          </w:p>
          <w:p w14:paraId="768A41FB" w14:textId="77777777" w:rsidR="00126580" w:rsidRDefault="00126580" w:rsidP="00CD4E57">
            <w:pPr>
              <w:rPr>
                <w:rFonts w:cstheme="minorHAnsi"/>
              </w:rPr>
            </w:pPr>
          </w:p>
          <w:p w14:paraId="311242B4" w14:textId="77777777" w:rsidR="00126580" w:rsidRDefault="00126580" w:rsidP="00CD4E57">
            <w:pPr>
              <w:rPr>
                <w:rFonts w:cstheme="minorHAnsi"/>
              </w:rPr>
            </w:pPr>
          </w:p>
          <w:p w14:paraId="2495CB6F" w14:textId="77777777" w:rsidR="00126580" w:rsidRDefault="00126580" w:rsidP="00CD4E57">
            <w:pPr>
              <w:rPr>
                <w:rFonts w:cstheme="minorHAnsi"/>
              </w:rPr>
            </w:pPr>
          </w:p>
          <w:p w14:paraId="21AA2536" w14:textId="77777777" w:rsidR="00126580" w:rsidRDefault="00126580" w:rsidP="00CD4E57">
            <w:pPr>
              <w:rPr>
                <w:rFonts w:cstheme="minorHAnsi"/>
              </w:rPr>
            </w:pPr>
          </w:p>
          <w:p w14:paraId="176251D3" w14:textId="77777777" w:rsidR="00126580" w:rsidRDefault="00126580" w:rsidP="00CD4E57">
            <w:pPr>
              <w:rPr>
                <w:rFonts w:cstheme="minorHAnsi"/>
              </w:rPr>
            </w:pPr>
          </w:p>
          <w:p w14:paraId="31E9D0E3" w14:textId="77777777" w:rsidR="00126580" w:rsidRDefault="00126580" w:rsidP="00CD4E57">
            <w:pPr>
              <w:rPr>
                <w:rFonts w:cstheme="minorHAnsi"/>
              </w:rPr>
            </w:pPr>
          </w:p>
          <w:p w14:paraId="71FF6802" w14:textId="77777777" w:rsidR="00126580" w:rsidRDefault="00126580" w:rsidP="00CD4E57">
            <w:pPr>
              <w:rPr>
                <w:rFonts w:cstheme="minorHAnsi"/>
              </w:rPr>
            </w:pPr>
          </w:p>
          <w:p w14:paraId="6E4602DE" w14:textId="77777777" w:rsidR="00126580" w:rsidRDefault="00126580" w:rsidP="00CD4E57">
            <w:pPr>
              <w:rPr>
                <w:rFonts w:cstheme="minorHAnsi"/>
              </w:rPr>
            </w:pPr>
          </w:p>
          <w:p w14:paraId="0EE8FF74" w14:textId="77777777" w:rsidR="00126580" w:rsidRDefault="00126580" w:rsidP="00CD4E57">
            <w:pPr>
              <w:rPr>
                <w:rFonts w:cstheme="minorHAnsi"/>
              </w:rPr>
            </w:pPr>
          </w:p>
          <w:p w14:paraId="1B9CC1E9" w14:textId="77777777" w:rsidR="00126580" w:rsidRDefault="00126580" w:rsidP="00CD4E57">
            <w:pPr>
              <w:rPr>
                <w:rFonts w:cstheme="minorHAnsi"/>
              </w:rPr>
            </w:pPr>
          </w:p>
          <w:p w14:paraId="67C7C708" w14:textId="77777777" w:rsidR="00126580" w:rsidRDefault="00126580" w:rsidP="00CD4E57">
            <w:pPr>
              <w:rPr>
                <w:rFonts w:cstheme="minorHAnsi"/>
              </w:rPr>
            </w:pPr>
          </w:p>
          <w:p w14:paraId="762B715E" w14:textId="77777777" w:rsidR="00126580" w:rsidRDefault="00126580" w:rsidP="00CD4E57">
            <w:pPr>
              <w:rPr>
                <w:rFonts w:cstheme="minorHAnsi"/>
              </w:rPr>
            </w:pPr>
          </w:p>
          <w:p w14:paraId="7BA91FD3" w14:textId="77777777" w:rsidR="00126580" w:rsidRDefault="00126580" w:rsidP="00CD4E57">
            <w:pPr>
              <w:rPr>
                <w:rFonts w:cstheme="minorHAnsi"/>
              </w:rPr>
            </w:pPr>
          </w:p>
          <w:p w14:paraId="2236EB73" w14:textId="77777777" w:rsidR="00126580" w:rsidRDefault="00126580" w:rsidP="00CD4E57">
            <w:pPr>
              <w:rPr>
                <w:rFonts w:cstheme="minorHAnsi"/>
              </w:rPr>
            </w:pPr>
          </w:p>
          <w:p w14:paraId="2FF34FC1" w14:textId="77777777" w:rsidR="00126580" w:rsidRDefault="00126580" w:rsidP="00CD4E57">
            <w:pPr>
              <w:rPr>
                <w:rFonts w:cstheme="minorHAnsi"/>
              </w:rPr>
            </w:pPr>
          </w:p>
          <w:p w14:paraId="244762B3" w14:textId="77777777" w:rsidR="00126580" w:rsidRDefault="00126580" w:rsidP="00CD4E57">
            <w:pPr>
              <w:rPr>
                <w:rFonts w:cstheme="minorHAnsi"/>
              </w:rPr>
            </w:pPr>
          </w:p>
          <w:p w14:paraId="61A240B8" w14:textId="77777777" w:rsidR="00126580" w:rsidRDefault="00126580" w:rsidP="00CD4E57">
            <w:pPr>
              <w:rPr>
                <w:rFonts w:cstheme="minorHAnsi"/>
              </w:rPr>
            </w:pPr>
          </w:p>
          <w:p w14:paraId="2899CEED" w14:textId="77777777" w:rsidR="00126580" w:rsidRDefault="00126580" w:rsidP="00CD4E57">
            <w:pPr>
              <w:rPr>
                <w:rFonts w:cstheme="minorHAnsi"/>
              </w:rPr>
            </w:pPr>
          </w:p>
          <w:p w14:paraId="2FA42C25" w14:textId="77777777" w:rsidR="00126580" w:rsidRDefault="00126580" w:rsidP="00CD4E57">
            <w:pPr>
              <w:rPr>
                <w:rFonts w:cstheme="minorHAnsi"/>
              </w:rPr>
            </w:pPr>
          </w:p>
          <w:p w14:paraId="483E5D4F" w14:textId="77777777" w:rsidR="00126580" w:rsidRDefault="00126580" w:rsidP="00CD4E57">
            <w:pPr>
              <w:rPr>
                <w:rFonts w:cstheme="minorHAnsi"/>
              </w:rPr>
            </w:pPr>
          </w:p>
          <w:p w14:paraId="1B8E7FAF" w14:textId="77777777" w:rsidR="00126580" w:rsidRDefault="00126580" w:rsidP="00CD4E57">
            <w:pPr>
              <w:rPr>
                <w:rFonts w:cstheme="minorHAnsi"/>
              </w:rPr>
            </w:pPr>
          </w:p>
          <w:p w14:paraId="44C52A33" w14:textId="77777777" w:rsidR="00126580" w:rsidRDefault="00126580" w:rsidP="00CD4E57">
            <w:pPr>
              <w:rPr>
                <w:rFonts w:cstheme="minorHAnsi"/>
              </w:rPr>
            </w:pPr>
          </w:p>
          <w:p w14:paraId="5AF0C742" w14:textId="77777777" w:rsidR="00126580" w:rsidRDefault="00126580" w:rsidP="00CD4E57">
            <w:pPr>
              <w:rPr>
                <w:rFonts w:cstheme="minorHAnsi"/>
              </w:rPr>
            </w:pPr>
          </w:p>
          <w:p w14:paraId="62191BEC" w14:textId="77777777" w:rsidR="00126580" w:rsidRDefault="00126580" w:rsidP="00CD4E57">
            <w:pPr>
              <w:rPr>
                <w:rFonts w:cstheme="minorHAnsi"/>
              </w:rPr>
            </w:pPr>
          </w:p>
          <w:p w14:paraId="78510A9E" w14:textId="77777777" w:rsidR="00126580" w:rsidRDefault="00126580" w:rsidP="00CD4E57">
            <w:pPr>
              <w:rPr>
                <w:rFonts w:cstheme="minorHAnsi"/>
              </w:rPr>
            </w:pPr>
          </w:p>
          <w:p w14:paraId="58114017" w14:textId="77777777" w:rsidR="00126580" w:rsidRDefault="00126580" w:rsidP="00CD4E57">
            <w:pPr>
              <w:rPr>
                <w:rFonts w:cstheme="minorHAnsi"/>
              </w:rPr>
            </w:pPr>
          </w:p>
          <w:p w14:paraId="28D49364" w14:textId="77777777" w:rsidR="00126580" w:rsidRDefault="00126580" w:rsidP="00CD4E57">
            <w:pPr>
              <w:rPr>
                <w:rFonts w:cstheme="minorHAnsi"/>
              </w:rPr>
            </w:pPr>
          </w:p>
          <w:p w14:paraId="7E271F6B" w14:textId="77777777" w:rsidR="00126580" w:rsidRDefault="00126580" w:rsidP="00CD4E57">
            <w:pPr>
              <w:rPr>
                <w:rFonts w:cstheme="minorHAnsi"/>
              </w:rPr>
            </w:pPr>
          </w:p>
          <w:p w14:paraId="3DED3FA3" w14:textId="77777777" w:rsidR="00126580" w:rsidRDefault="00126580" w:rsidP="00CD4E57">
            <w:pPr>
              <w:rPr>
                <w:rFonts w:cstheme="minorHAnsi"/>
              </w:rPr>
            </w:pPr>
          </w:p>
          <w:p w14:paraId="51AF1C1E" w14:textId="77777777" w:rsidR="00126580" w:rsidRDefault="00126580" w:rsidP="00CD4E57">
            <w:pPr>
              <w:rPr>
                <w:rFonts w:cstheme="minorHAnsi"/>
              </w:rPr>
            </w:pPr>
          </w:p>
          <w:p w14:paraId="45D684D0" w14:textId="77777777" w:rsidR="00126580" w:rsidRDefault="00126580" w:rsidP="00CD4E57">
            <w:pPr>
              <w:rPr>
                <w:rFonts w:cstheme="minorHAnsi"/>
              </w:rPr>
            </w:pPr>
          </w:p>
          <w:p w14:paraId="51B1F834" w14:textId="77777777" w:rsidR="00126580" w:rsidRDefault="00126580" w:rsidP="00CD4E57">
            <w:pPr>
              <w:rPr>
                <w:rFonts w:cstheme="minorHAnsi"/>
              </w:rPr>
            </w:pPr>
          </w:p>
          <w:p w14:paraId="338BB829" w14:textId="77777777" w:rsidR="00126580" w:rsidRDefault="00126580" w:rsidP="00CD4E57">
            <w:pPr>
              <w:rPr>
                <w:rFonts w:cstheme="minorHAnsi"/>
              </w:rPr>
            </w:pPr>
          </w:p>
          <w:p w14:paraId="1224CB7F" w14:textId="77777777" w:rsidR="00126580" w:rsidRDefault="00126580" w:rsidP="00CD4E57">
            <w:pPr>
              <w:rPr>
                <w:rFonts w:cstheme="minorHAnsi"/>
              </w:rPr>
            </w:pPr>
          </w:p>
          <w:p w14:paraId="289F8F5F" w14:textId="77777777" w:rsidR="00126580" w:rsidRDefault="00126580" w:rsidP="00CD4E57">
            <w:pPr>
              <w:rPr>
                <w:rFonts w:cstheme="minorHAnsi"/>
              </w:rPr>
            </w:pPr>
          </w:p>
          <w:p w14:paraId="0C4BE6E3" w14:textId="77777777" w:rsidR="00126580" w:rsidRDefault="00126580" w:rsidP="00CD4E57">
            <w:pPr>
              <w:rPr>
                <w:rFonts w:cstheme="minorHAnsi"/>
              </w:rPr>
            </w:pPr>
          </w:p>
          <w:p w14:paraId="56E54EDB" w14:textId="023E30C1" w:rsidR="00126580" w:rsidRDefault="00126580" w:rsidP="00CD4E57">
            <w:pPr>
              <w:rPr>
                <w:rFonts w:cstheme="minorHAnsi"/>
              </w:rPr>
            </w:pPr>
          </w:p>
          <w:p w14:paraId="360F10D5" w14:textId="77777777" w:rsidR="00126580" w:rsidRDefault="00126580" w:rsidP="00CD4E57"/>
          <w:p w14:paraId="7B059D15" w14:textId="77777777" w:rsidR="00126580" w:rsidRDefault="00126580" w:rsidP="00CD4E57"/>
          <w:p w14:paraId="21682970" w14:textId="405A3CD4" w:rsidR="00126580" w:rsidRDefault="00126580" w:rsidP="00CD4E57">
            <w:pPr>
              <w:rPr>
                <w:rFonts w:cstheme="minorHAnsi"/>
              </w:rPr>
            </w:pPr>
          </w:p>
          <w:p w14:paraId="65137A42" w14:textId="77777777" w:rsidR="00B925DB" w:rsidRDefault="00B925DB" w:rsidP="00CD4E57">
            <w:pPr>
              <w:rPr>
                <w:rFonts w:cstheme="minorHAnsi"/>
              </w:rPr>
            </w:pPr>
          </w:p>
          <w:p w14:paraId="340A7C70" w14:textId="77777777" w:rsidR="00126580" w:rsidRPr="008A73AF" w:rsidRDefault="00126580" w:rsidP="00CD4E57">
            <w:pPr>
              <w:rPr>
                <w:rFonts w:cstheme="minorHAnsi"/>
              </w:rPr>
            </w:pPr>
          </w:p>
          <w:p w14:paraId="1154AADC" w14:textId="77777777" w:rsidR="00126580" w:rsidRPr="008A73AF" w:rsidRDefault="00126580" w:rsidP="00CD4E57">
            <w:pPr>
              <w:rPr>
                <w:rFonts w:cstheme="minorHAnsi"/>
              </w:rPr>
            </w:pPr>
          </w:p>
          <w:p w14:paraId="782B690C" w14:textId="77777777" w:rsidR="00126580" w:rsidRPr="008A73AF" w:rsidRDefault="00126580" w:rsidP="00CD4E57">
            <w:pPr>
              <w:ind w:left="-426"/>
              <w:jc w:val="center"/>
              <w:rPr>
                <w:rFonts w:cstheme="minorHAnsi"/>
              </w:rPr>
            </w:pPr>
          </w:p>
        </w:tc>
      </w:tr>
    </w:tbl>
    <w:p w14:paraId="4DDDB493" w14:textId="04E58B12" w:rsidR="0075643B" w:rsidRDefault="0075643B" w:rsidP="0075643B">
      <w:pPr>
        <w:autoSpaceDE w:val="0"/>
        <w:autoSpaceDN w:val="0"/>
        <w:adjustRightInd w:val="0"/>
        <w:spacing w:after="0" w:line="240" w:lineRule="auto"/>
        <w:rPr>
          <w:rFonts w:cstheme="minorHAnsi"/>
          <w:color w:val="000000"/>
        </w:rPr>
      </w:pPr>
      <w:r>
        <w:rPr>
          <w:rFonts w:cstheme="minorHAnsi"/>
          <w:color w:val="000000"/>
        </w:rPr>
        <w:br w:type="page"/>
      </w:r>
    </w:p>
    <w:p w14:paraId="4D653BF3" w14:textId="77777777" w:rsidR="0024122B" w:rsidRDefault="0024122B">
      <w:pPr>
        <w:rPr>
          <w:rFonts w:eastAsia="Calibri" w:cstheme="minorHAnsi"/>
        </w:rPr>
      </w:pPr>
    </w:p>
    <w:p w14:paraId="3FB9BD3B" w14:textId="7C0743F5" w:rsidR="0024122B" w:rsidRDefault="003C0DD5" w:rsidP="0024122B">
      <w:pPr>
        <w:autoSpaceDE w:val="0"/>
        <w:autoSpaceDN w:val="0"/>
        <w:adjustRightInd w:val="0"/>
        <w:spacing w:after="0" w:line="240" w:lineRule="auto"/>
        <w:rPr>
          <w:rFonts w:cstheme="minorHAnsi"/>
          <w:b/>
          <w:color w:val="000000"/>
        </w:rPr>
      </w:pPr>
      <w:r>
        <w:rPr>
          <w:rFonts w:cstheme="minorHAnsi"/>
          <w:b/>
          <w:color w:val="000000"/>
        </w:rPr>
        <w:t>4</w:t>
      </w:r>
      <w:r w:rsidR="00ED702D">
        <w:rPr>
          <w:rFonts w:cstheme="minorHAnsi"/>
          <w:b/>
          <w:color w:val="000000"/>
        </w:rPr>
        <w:t xml:space="preserve"> </w:t>
      </w:r>
      <w:r w:rsidR="0024122B" w:rsidRPr="004C7B40">
        <w:rPr>
          <w:rFonts w:cstheme="minorHAnsi"/>
          <w:b/>
          <w:color w:val="000000"/>
        </w:rPr>
        <w:t xml:space="preserve">- </w:t>
      </w:r>
      <w:bookmarkStart w:id="3" w:name="_Hlk133943560"/>
      <w:r w:rsidR="00BF3DD6">
        <w:rPr>
          <w:rFonts w:cstheme="minorHAnsi"/>
          <w:b/>
          <w:color w:val="000000"/>
        </w:rPr>
        <w:t xml:space="preserve">Axes </w:t>
      </w:r>
      <w:r w:rsidR="00A17618">
        <w:rPr>
          <w:rFonts w:cstheme="minorHAnsi"/>
          <w:b/>
          <w:color w:val="000000"/>
        </w:rPr>
        <w:t xml:space="preserve">(3 à minima) </w:t>
      </w:r>
      <w:r w:rsidR="00BF3DD6">
        <w:rPr>
          <w:rFonts w:cstheme="minorHAnsi"/>
          <w:b/>
          <w:color w:val="000000"/>
        </w:rPr>
        <w:t>qui feront l’objet d’un travail spécifique dans le cadre de la stratégie</w:t>
      </w:r>
      <w:bookmarkEnd w:id="3"/>
    </w:p>
    <w:p w14:paraId="5B867316" w14:textId="77777777" w:rsidR="008C27CD" w:rsidRPr="008C27CD" w:rsidRDefault="008C27CD" w:rsidP="0024122B">
      <w:pPr>
        <w:autoSpaceDE w:val="0"/>
        <w:autoSpaceDN w:val="0"/>
        <w:adjustRightInd w:val="0"/>
        <w:spacing w:after="0" w:line="240" w:lineRule="auto"/>
        <w:rPr>
          <w:rFonts w:cstheme="minorHAnsi"/>
          <w:color w:val="000000"/>
        </w:rPr>
      </w:pPr>
    </w:p>
    <w:tbl>
      <w:tblPr>
        <w:tblStyle w:val="Grilledutableau"/>
        <w:tblW w:w="10348" w:type="dxa"/>
        <w:tblInd w:w="-147" w:type="dxa"/>
        <w:tblLook w:val="04A0" w:firstRow="1" w:lastRow="0" w:firstColumn="1" w:lastColumn="0" w:noHBand="0" w:noVBand="1"/>
      </w:tblPr>
      <w:tblGrid>
        <w:gridCol w:w="3544"/>
        <w:gridCol w:w="6804"/>
      </w:tblGrid>
      <w:tr w:rsidR="008C27CD" w:rsidRPr="008A73AF" w14:paraId="78BA885F" w14:textId="77777777" w:rsidTr="0048391E">
        <w:tc>
          <w:tcPr>
            <w:tcW w:w="3544" w:type="dxa"/>
            <w:shd w:val="clear" w:color="auto" w:fill="EEECE1" w:themeFill="background2"/>
          </w:tcPr>
          <w:p w14:paraId="233861CB" w14:textId="77777777" w:rsidR="008C27CD" w:rsidRPr="00126580" w:rsidRDefault="008C27CD" w:rsidP="00CD4E57">
            <w:pPr>
              <w:widowControl w:val="0"/>
              <w:tabs>
                <w:tab w:val="left" w:pos="720"/>
              </w:tabs>
              <w:autoSpaceDN w:val="0"/>
              <w:jc w:val="both"/>
              <w:textAlignment w:val="baseline"/>
              <w:rPr>
                <w:rFonts w:cstheme="minorHAnsi"/>
                <w:b/>
                <w:sz w:val="20"/>
                <w:szCs w:val="20"/>
              </w:rPr>
            </w:pPr>
          </w:p>
          <w:p w14:paraId="3F637BF6" w14:textId="77777777" w:rsidR="008C27CD" w:rsidRPr="008C27CD" w:rsidRDefault="008C27CD" w:rsidP="008C27CD">
            <w:pPr>
              <w:autoSpaceDE w:val="0"/>
              <w:autoSpaceDN w:val="0"/>
              <w:adjustRightInd w:val="0"/>
              <w:rPr>
                <w:rFonts w:cstheme="minorHAnsi"/>
                <w:i/>
                <w:color w:val="000000"/>
                <w:sz w:val="20"/>
                <w:szCs w:val="20"/>
              </w:rPr>
            </w:pPr>
            <w:r w:rsidRPr="008C27CD">
              <w:rPr>
                <w:rFonts w:cstheme="minorHAnsi"/>
                <w:i/>
                <w:color w:val="000000"/>
                <w:sz w:val="20"/>
                <w:szCs w:val="20"/>
              </w:rPr>
              <w:t>Ces axes renvoient aux nouvelles orientations à prendre en compte ou à approfondir ; voir page 3.</w:t>
            </w:r>
          </w:p>
          <w:p w14:paraId="669753EC" w14:textId="77777777" w:rsidR="008C27CD" w:rsidRPr="008C27CD" w:rsidRDefault="008C27CD" w:rsidP="008C27CD">
            <w:pPr>
              <w:autoSpaceDE w:val="0"/>
              <w:autoSpaceDN w:val="0"/>
              <w:adjustRightInd w:val="0"/>
              <w:rPr>
                <w:rFonts w:cstheme="minorHAnsi"/>
                <w:i/>
                <w:color w:val="000000"/>
                <w:sz w:val="20"/>
                <w:szCs w:val="20"/>
              </w:rPr>
            </w:pPr>
            <w:r w:rsidRPr="008C27CD">
              <w:rPr>
                <w:rFonts w:cstheme="minorHAnsi"/>
                <w:i/>
                <w:color w:val="000000"/>
                <w:sz w:val="20"/>
                <w:szCs w:val="20"/>
              </w:rPr>
              <w:t>Il n’est pas attendu que chaque candidature traite de manière exhaustive l’ensemble de ces orientations ; chaque itinéraire privilégiera les orientations adaptées à ses spécificités, à ses enjeux, à ses objectifs. Pour chaque axe de travail, seront précisés : les objectifs et les résultats attendus, les moyens mobilisés en ingénierie, le partenariat visé, des éléments d’évaluation permettant d’apprécier la réussite de la démarche.</w:t>
            </w:r>
          </w:p>
          <w:p w14:paraId="59519BD2" w14:textId="77777777" w:rsidR="0048391E" w:rsidRDefault="0048391E" w:rsidP="008C27CD">
            <w:pPr>
              <w:autoSpaceDE w:val="0"/>
              <w:autoSpaceDN w:val="0"/>
              <w:adjustRightInd w:val="0"/>
              <w:rPr>
                <w:rFonts w:cstheme="minorHAnsi"/>
                <w:i/>
                <w:color w:val="000000"/>
                <w:sz w:val="20"/>
                <w:szCs w:val="20"/>
              </w:rPr>
            </w:pPr>
          </w:p>
          <w:p w14:paraId="567B707B" w14:textId="0F9B712E" w:rsidR="008C27CD" w:rsidRPr="008C27CD" w:rsidRDefault="008C27CD" w:rsidP="008C27CD">
            <w:pPr>
              <w:autoSpaceDE w:val="0"/>
              <w:autoSpaceDN w:val="0"/>
              <w:adjustRightInd w:val="0"/>
              <w:rPr>
                <w:rFonts w:cstheme="minorHAnsi"/>
                <w:i/>
                <w:color w:val="000000"/>
                <w:sz w:val="20"/>
                <w:szCs w:val="20"/>
              </w:rPr>
            </w:pPr>
            <w:r w:rsidRPr="008C27CD">
              <w:rPr>
                <w:rFonts w:cstheme="minorHAnsi"/>
                <w:i/>
                <w:color w:val="000000"/>
                <w:sz w:val="20"/>
                <w:szCs w:val="20"/>
              </w:rPr>
              <w:t>A noter que cette partie constituera un volet majeur dans le processus de sélection des candidatures.</w:t>
            </w:r>
          </w:p>
          <w:p w14:paraId="7A5158E3" w14:textId="77777777" w:rsidR="008C27CD" w:rsidRPr="00126580" w:rsidRDefault="008C27CD" w:rsidP="00CD4E57">
            <w:pPr>
              <w:widowControl w:val="0"/>
              <w:tabs>
                <w:tab w:val="left" w:pos="720"/>
              </w:tabs>
              <w:autoSpaceDN w:val="0"/>
              <w:jc w:val="both"/>
              <w:textAlignment w:val="baseline"/>
              <w:rPr>
                <w:rFonts w:cstheme="minorHAnsi"/>
                <w:b/>
              </w:rPr>
            </w:pPr>
          </w:p>
          <w:p w14:paraId="1DCC006A" w14:textId="77777777" w:rsidR="008C27CD" w:rsidRPr="00126580" w:rsidRDefault="008C27CD" w:rsidP="00CD4E57">
            <w:pPr>
              <w:widowControl w:val="0"/>
              <w:tabs>
                <w:tab w:val="left" w:pos="720"/>
              </w:tabs>
              <w:autoSpaceDN w:val="0"/>
              <w:jc w:val="both"/>
              <w:textAlignment w:val="baseline"/>
              <w:rPr>
                <w:rFonts w:cstheme="minorHAnsi"/>
                <w:b/>
              </w:rPr>
            </w:pPr>
          </w:p>
          <w:p w14:paraId="3638B767" w14:textId="5D676185" w:rsidR="008C27CD" w:rsidRPr="00126580" w:rsidRDefault="004746F6" w:rsidP="00CD4E57">
            <w:pPr>
              <w:widowControl w:val="0"/>
              <w:tabs>
                <w:tab w:val="left" w:pos="720"/>
              </w:tabs>
              <w:autoSpaceDN w:val="0"/>
              <w:jc w:val="both"/>
              <w:textAlignment w:val="baseline"/>
              <w:rPr>
                <w:rFonts w:cstheme="minorHAnsi"/>
                <w:b/>
              </w:rPr>
            </w:pPr>
            <w:r>
              <w:rPr>
                <w:rFonts w:cstheme="minorHAnsi"/>
                <w:b/>
              </w:rPr>
              <w:t>5</w:t>
            </w:r>
            <w:r w:rsidR="008C27CD" w:rsidRPr="00126580">
              <w:rPr>
                <w:rFonts w:cstheme="minorHAnsi"/>
                <w:b/>
              </w:rPr>
              <w:t xml:space="preserve"> pages maximum</w:t>
            </w:r>
          </w:p>
          <w:p w14:paraId="38E0BC8A" w14:textId="77777777" w:rsidR="008C27CD" w:rsidRPr="00126580" w:rsidRDefault="008C27CD" w:rsidP="00CD4E57">
            <w:pPr>
              <w:widowControl w:val="0"/>
              <w:tabs>
                <w:tab w:val="left" w:pos="720"/>
              </w:tabs>
              <w:autoSpaceDN w:val="0"/>
              <w:jc w:val="both"/>
              <w:textAlignment w:val="baseline"/>
              <w:rPr>
                <w:rFonts w:cstheme="minorHAnsi"/>
                <w:b/>
              </w:rPr>
            </w:pPr>
          </w:p>
          <w:p w14:paraId="20ADD6F9" w14:textId="77777777" w:rsidR="008C27CD" w:rsidRPr="00126580" w:rsidRDefault="008C27CD" w:rsidP="00CD4E57">
            <w:pPr>
              <w:jc w:val="center"/>
              <w:rPr>
                <w:rFonts w:cstheme="minorHAnsi"/>
                <w:b/>
                <w:sz w:val="20"/>
                <w:szCs w:val="20"/>
              </w:rPr>
            </w:pPr>
          </w:p>
        </w:tc>
        <w:tc>
          <w:tcPr>
            <w:tcW w:w="6804" w:type="dxa"/>
          </w:tcPr>
          <w:p w14:paraId="481CC3F5" w14:textId="77777777" w:rsidR="008C27CD" w:rsidRDefault="008C27CD" w:rsidP="00CD4E57">
            <w:pPr>
              <w:rPr>
                <w:rFonts w:cstheme="minorHAnsi"/>
              </w:rPr>
            </w:pPr>
          </w:p>
          <w:p w14:paraId="12965C02" w14:textId="77777777" w:rsidR="008C27CD" w:rsidRDefault="008C27CD" w:rsidP="00CD4E57">
            <w:pPr>
              <w:rPr>
                <w:rFonts w:cstheme="minorHAnsi"/>
              </w:rPr>
            </w:pPr>
          </w:p>
          <w:p w14:paraId="2D546F93" w14:textId="77777777" w:rsidR="008C27CD" w:rsidRDefault="008C27CD" w:rsidP="00CD4E57">
            <w:pPr>
              <w:rPr>
                <w:rFonts w:cstheme="minorHAnsi"/>
              </w:rPr>
            </w:pPr>
          </w:p>
          <w:p w14:paraId="1B4932BF" w14:textId="77777777" w:rsidR="008C27CD" w:rsidRDefault="008C27CD" w:rsidP="00CD4E57">
            <w:pPr>
              <w:rPr>
                <w:rFonts w:cstheme="minorHAnsi"/>
              </w:rPr>
            </w:pPr>
          </w:p>
          <w:p w14:paraId="622C82C8" w14:textId="77777777" w:rsidR="008C27CD" w:rsidRDefault="008C27CD" w:rsidP="00CD4E57">
            <w:pPr>
              <w:rPr>
                <w:rFonts w:cstheme="minorHAnsi"/>
              </w:rPr>
            </w:pPr>
          </w:p>
          <w:p w14:paraId="60A211BD" w14:textId="77777777" w:rsidR="008C27CD" w:rsidRDefault="008C27CD" w:rsidP="00CD4E57">
            <w:pPr>
              <w:rPr>
                <w:rFonts w:cstheme="minorHAnsi"/>
              </w:rPr>
            </w:pPr>
          </w:p>
          <w:p w14:paraId="448F6CC1" w14:textId="77777777" w:rsidR="008C27CD" w:rsidRDefault="008C27CD" w:rsidP="00CD4E57">
            <w:pPr>
              <w:rPr>
                <w:rFonts w:cstheme="minorHAnsi"/>
              </w:rPr>
            </w:pPr>
          </w:p>
          <w:p w14:paraId="4D4C13EF" w14:textId="77777777" w:rsidR="008C27CD" w:rsidRDefault="008C27CD" w:rsidP="00CD4E57">
            <w:pPr>
              <w:rPr>
                <w:rFonts w:cstheme="minorHAnsi"/>
              </w:rPr>
            </w:pPr>
          </w:p>
          <w:p w14:paraId="7AA5A045" w14:textId="77777777" w:rsidR="008C27CD" w:rsidRDefault="008C27CD" w:rsidP="00CD4E57">
            <w:pPr>
              <w:rPr>
                <w:rFonts w:cstheme="minorHAnsi"/>
              </w:rPr>
            </w:pPr>
          </w:p>
          <w:p w14:paraId="3F027F36" w14:textId="77777777" w:rsidR="008C27CD" w:rsidRDefault="008C27CD" w:rsidP="00CD4E57">
            <w:pPr>
              <w:rPr>
                <w:rFonts w:cstheme="minorHAnsi"/>
              </w:rPr>
            </w:pPr>
          </w:p>
          <w:p w14:paraId="5DD7161A" w14:textId="77777777" w:rsidR="008C27CD" w:rsidRDefault="008C27CD" w:rsidP="00CD4E57">
            <w:pPr>
              <w:rPr>
                <w:rFonts w:cstheme="minorHAnsi"/>
              </w:rPr>
            </w:pPr>
          </w:p>
          <w:p w14:paraId="1F77DB55" w14:textId="77777777" w:rsidR="008C27CD" w:rsidRDefault="008C27CD" w:rsidP="00CD4E57">
            <w:pPr>
              <w:rPr>
                <w:rFonts w:cstheme="minorHAnsi"/>
              </w:rPr>
            </w:pPr>
          </w:p>
          <w:p w14:paraId="54261755" w14:textId="77777777" w:rsidR="008C27CD" w:rsidRDefault="008C27CD" w:rsidP="00CD4E57">
            <w:pPr>
              <w:rPr>
                <w:rFonts w:cstheme="minorHAnsi"/>
              </w:rPr>
            </w:pPr>
          </w:p>
          <w:p w14:paraId="5459EE58" w14:textId="77777777" w:rsidR="008C27CD" w:rsidRDefault="008C27CD" w:rsidP="00CD4E57">
            <w:pPr>
              <w:rPr>
                <w:rFonts w:cstheme="minorHAnsi"/>
              </w:rPr>
            </w:pPr>
          </w:p>
          <w:p w14:paraId="19199757" w14:textId="77777777" w:rsidR="008C27CD" w:rsidRDefault="008C27CD" w:rsidP="00CD4E57">
            <w:pPr>
              <w:rPr>
                <w:rFonts w:cstheme="minorHAnsi"/>
              </w:rPr>
            </w:pPr>
          </w:p>
          <w:p w14:paraId="05CF9144" w14:textId="77777777" w:rsidR="008C27CD" w:rsidRDefault="008C27CD" w:rsidP="00CD4E57">
            <w:pPr>
              <w:rPr>
                <w:rFonts w:cstheme="minorHAnsi"/>
              </w:rPr>
            </w:pPr>
          </w:p>
          <w:p w14:paraId="07049B13" w14:textId="77777777" w:rsidR="008C27CD" w:rsidRDefault="008C27CD" w:rsidP="00CD4E57">
            <w:pPr>
              <w:rPr>
                <w:rFonts w:cstheme="minorHAnsi"/>
              </w:rPr>
            </w:pPr>
          </w:p>
          <w:p w14:paraId="56BDD250" w14:textId="77777777" w:rsidR="008C27CD" w:rsidRDefault="008C27CD" w:rsidP="00CD4E57">
            <w:pPr>
              <w:rPr>
                <w:rFonts w:cstheme="minorHAnsi"/>
              </w:rPr>
            </w:pPr>
          </w:p>
          <w:p w14:paraId="4B3A198F" w14:textId="77777777" w:rsidR="008C27CD" w:rsidRDefault="008C27CD" w:rsidP="00CD4E57">
            <w:pPr>
              <w:rPr>
                <w:rFonts w:cstheme="minorHAnsi"/>
              </w:rPr>
            </w:pPr>
          </w:p>
          <w:p w14:paraId="0EF35C44" w14:textId="77777777" w:rsidR="008C27CD" w:rsidRDefault="008C27CD" w:rsidP="00CD4E57">
            <w:pPr>
              <w:rPr>
                <w:rFonts w:cstheme="minorHAnsi"/>
              </w:rPr>
            </w:pPr>
          </w:p>
          <w:p w14:paraId="292763F6" w14:textId="77777777" w:rsidR="008C27CD" w:rsidRDefault="008C27CD" w:rsidP="00CD4E57">
            <w:pPr>
              <w:rPr>
                <w:rFonts w:cstheme="minorHAnsi"/>
              </w:rPr>
            </w:pPr>
          </w:p>
          <w:p w14:paraId="6732A43D" w14:textId="77777777" w:rsidR="008C27CD" w:rsidRDefault="008C27CD" w:rsidP="00CD4E57">
            <w:pPr>
              <w:rPr>
                <w:rFonts w:cstheme="minorHAnsi"/>
              </w:rPr>
            </w:pPr>
          </w:p>
          <w:p w14:paraId="1CD3AA21" w14:textId="77777777" w:rsidR="008C27CD" w:rsidRDefault="008C27CD" w:rsidP="00CD4E57">
            <w:pPr>
              <w:rPr>
                <w:rFonts w:cstheme="minorHAnsi"/>
              </w:rPr>
            </w:pPr>
          </w:p>
          <w:p w14:paraId="7F327206" w14:textId="77777777" w:rsidR="008C27CD" w:rsidRDefault="008C27CD" w:rsidP="00CD4E57">
            <w:pPr>
              <w:rPr>
                <w:rFonts w:cstheme="minorHAnsi"/>
              </w:rPr>
            </w:pPr>
          </w:p>
          <w:p w14:paraId="4D4D5FAB" w14:textId="77777777" w:rsidR="008C27CD" w:rsidRDefault="008C27CD" w:rsidP="00CD4E57">
            <w:pPr>
              <w:rPr>
                <w:rFonts w:cstheme="minorHAnsi"/>
              </w:rPr>
            </w:pPr>
          </w:p>
          <w:p w14:paraId="2C5BF6F8" w14:textId="77777777" w:rsidR="008C27CD" w:rsidRDefault="008C27CD" w:rsidP="00CD4E57">
            <w:pPr>
              <w:rPr>
                <w:rFonts w:cstheme="minorHAnsi"/>
              </w:rPr>
            </w:pPr>
          </w:p>
          <w:p w14:paraId="5F1E4562" w14:textId="77777777" w:rsidR="008C27CD" w:rsidRDefault="008C27CD" w:rsidP="00CD4E57">
            <w:pPr>
              <w:rPr>
                <w:rFonts w:cstheme="minorHAnsi"/>
              </w:rPr>
            </w:pPr>
          </w:p>
          <w:p w14:paraId="2758B0C5" w14:textId="77777777" w:rsidR="008C27CD" w:rsidRDefault="008C27CD" w:rsidP="00CD4E57">
            <w:pPr>
              <w:rPr>
                <w:rFonts w:cstheme="minorHAnsi"/>
              </w:rPr>
            </w:pPr>
          </w:p>
          <w:p w14:paraId="10824C30" w14:textId="77777777" w:rsidR="008C27CD" w:rsidRDefault="008C27CD" w:rsidP="00CD4E57">
            <w:pPr>
              <w:rPr>
                <w:rFonts w:cstheme="minorHAnsi"/>
              </w:rPr>
            </w:pPr>
          </w:p>
          <w:p w14:paraId="71B18003" w14:textId="77777777" w:rsidR="008C27CD" w:rsidRDefault="008C27CD" w:rsidP="00CD4E57">
            <w:pPr>
              <w:rPr>
                <w:rFonts w:cstheme="minorHAnsi"/>
              </w:rPr>
            </w:pPr>
          </w:p>
          <w:p w14:paraId="4188E43B" w14:textId="77777777" w:rsidR="008C27CD" w:rsidRDefault="008C27CD" w:rsidP="00CD4E57">
            <w:pPr>
              <w:rPr>
                <w:rFonts w:cstheme="minorHAnsi"/>
              </w:rPr>
            </w:pPr>
          </w:p>
          <w:p w14:paraId="3BA89010" w14:textId="77777777" w:rsidR="008C27CD" w:rsidRDefault="008C27CD" w:rsidP="00CD4E57">
            <w:pPr>
              <w:rPr>
                <w:rFonts w:cstheme="minorHAnsi"/>
              </w:rPr>
            </w:pPr>
          </w:p>
          <w:p w14:paraId="4CAB8D7A" w14:textId="77777777" w:rsidR="008C27CD" w:rsidRDefault="008C27CD" w:rsidP="00CD4E57">
            <w:pPr>
              <w:rPr>
                <w:rFonts w:cstheme="minorHAnsi"/>
              </w:rPr>
            </w:pPr>
          </w:p>
          <w:p w14:paraId="6C5F6F16" w14:textId="77777777" w:rsidR="008C27CD" w:rsidRDefault="008C27CD" w:rsidP="00CD4E57">
            <w:pPr>
              <w:rPr>
                <w:rFonts w:cstheme="minorHAnsi"/>
              </w:rPr>
            </w:pPr>
          </w:p>
          <w:p w14:paraId="2435A32B" w14:textId="77777777" w:rsidR="008C27CD" w:rsidRDefault="008C27CD" w:rsidP="00CD4E57">
            <w:pPr>
              <w:rPr>
                <w:rFonts w:cstheme="minorHAnsi"/>
              </w:rPr>
            </w:pPr>
          </w:p>
          <w:p w14:paraId="38C16BFB" w14:textId="77777777" w:rsidR="008C27CD" w:rsidRDefault="008C27CD" w:rsidP="00CD4E57">
            <w:pPr>
              <w:rPr>
                <w:rFonts w:cstheme="minorHAnsi"/>
              </w:rPr>
            </w:pPr>
          </w:p>
          <w:p w14:paraId="6F586156" w14:textId="77777777" w:rsidR="008C27CD" w:rsidRDefault="008C27CD" w:rsidP="00CD4E57">
            <w:pPr>
              <w:rPr>
                <w:rFonts w:cstheme="minorHAnsi"/>
              </w:rPr>
            </w:pPr>
          </w:p>
          <w:p w14:paraId="2C9B0253" w14:textId="77777777" w:rsidR="008C27CD" w:rsidRDefault="008C27CD" w:rsidP="00CD4E57">
            <w:pPr>
              <w:rPr>
                <w:rFonts w:cstheme="minorHAnsi"/>
              </w:rPr>
            </w:pPr>
          </w:p>
          <w:p w14:paraId="51B4FB26" w14:textId="77777777" w:rsidR="008C27CD" w:rsidRDefault="008C27CD" w:rsidP="00CD4E57">
            <w:pPr>
              <w:rPr>
                <w:rFonts w:cstheme="minorHAnsi"/>
              </w:rPr>
            </w:pPr>
          </w:p>
          <w:p w14:paraId="2713C835" w14:textId="77777777" w:rsidR="008C27CD" w:rsidRDefault="008C27CD" w:rsidP="00CD4E57">
            <w:pPr>
              <w:rPr>
                <w:rFonts w:cstheme="minorHAnsi"/>
              </w:rPr>
            </w:pPr>
          </w:p>
          <w:p w14:paraId="3CF46635" w14:textId="77777777" w:rsidR="008C27CD" w:rsidRDefault="008C27CD" w:rsidP="00CD4E57">
            <w:pPr>
              <w:rPr>
                <w:rFonts w:cstheme="minorHAnsi"/>
              </w:rPr>
            </w:pPr>
          </w:p>
          <w:p w14:paraId="0701C7A3" w14:textId="77777777" w:rsidR="008C27CD" w:rsidRDefault="008C27CD" w:rsidP="00CD4E57">
            <w:pPr>
              <w:rPr>
                <w:rFonts w:cstheme="minorHAnsi"/>
              </w:rPr>
            </w:pPr>
          </w:p>
          <w:p w14:paraId="6A547D85" w14:textId="20C160D2" w:rsidR="008C27CD" w:rsidRDefault="008C27CD" w:rsidP="00CD4E57">
            <w:pPr>
              <w:rPr>
                <w:rFonts w:cstheme="minorHAnsi"/>
              </w:rPr>
            </w:pPr>
          </w:p>
          <w:p w14:paraId="792439D2" w14:textId="77777777" w:rsidR="008C27CD" w:rsidRDefault="008C27CD" w:rsidP="00CD4E57"/>
          <w:p w14:paraId="7DCB2E50" w14:textId="77777777" w:rsidR="008C27CD" w:rsidRDefault="008C27CD" w:rsidP="00CD4E57"/>
          <w:p w14:paraId="76BCAB2B" w14:textId="77777777" w:rsidR="008C27CD" w:rsidRDefault="008C27CD" w:rsidP="00CD4E57">
            <w:pPr>
              <w:rPr>
                <w:rFonts w:cstheme="minorHAnsi"/>
              </w:rPr>
            </w:pPr>
          </w:p>
          <w:p w14:paraId="3EFF976B" w14:textId="77777777" w:rsidR="008C27CD" w:rsidRDefault="008C27CD" w:rsidP="00CD4E57">
            <w:pPr>
              <w:rPr>
                <w:rFonts w:cstheme="minorHAnsi"/>
              </w:rPr>
            </w:pPr>
          </w:p>
          <w:p w14:paraId="6E60B504" w14:textId="77777777" w:rsidR="008C27CD" w:rsidRPr="008A73AF" w:rsidRDefault="008C27CD" w:rsidP="00CD4E57">
            <w:pPr>
              <w:rPr>
                <w:rFonts w:cstheme="minorHAnsi"/>
              </w:rPr>
            </w:pPr>
          </w:p>
          <w:p w14:paraId="0F0D4FCB" w14:textId="77777777" w:rsidR="008C27CD" w:rsidRPr="008A73AF" w:rsidRDefault="008C27CD" w:rsidP="00CD4E57">
            <w:pPr>
              <w:rPr>
                <w:rFonts w:cstheme="minorHAnsi"/>
              </w:rPr>
            </w:pPr>
          </w:p>
          <w:p w14:paraId="0CBAE39C" w14:textId="77777777" w:rsidR="008C27CD" w:rsidRPr="008A73AF" w:rsidRDefault="008C27CD" w:rsidP="00CD4E57">
            <w:pPr>
              <w:ind w:left="-426"/>
              <w:jc w:val="center"/>
              <w:rPr>
                <w:rFonts w:cstheme="minorHAnsi"/>
              </w:rPr>
            </w:pPr>
          </w:p>
        </w:tc>
      </w:tr>
    </w:tbl>
    <w:p w14:paraId="7391CBA1" w14:textId="3968EDBC" w:rsidR="0024122B" w:rsidRDefault="0024122B">
      <w:pPr>
        <w:rPr>
          <w:rFonts w:eastAsia="Calibri" w:cstheme="minorHAnsi"/>
        </w:rPr>
      </w:pPr>
      <w:r>
        <w:rPr>
          <w:rFonts w:eastAsia="Calibri" w:cstheme="minorHAnsi"/>
        </w:rPr>
        <w:br w:type="page"/>
      </w:r>
    </w:p>
    <w:p w14:paraId="20A54BC3" w14:textId="16AE5AA9" w:rsidR="00D92E1B" w:rsidRDefault="00D92E1B" w:rsidP="00D92E1B">
      <w:pPr>
        <w:autoSpaceDE w:val="0"/>
        <w:autoSpaceDN w:val="0"/>
        <w:adjustRightInd w:val="0"/>
        <w:spacing w:after="0" w:line="240" w:lineRule="auto"/>
        <w:rPr>
          <w:rFonts w:cstheme="minorHAnsi"/>
          <w:color w:val="000000"/>
        </w:rPr>
      </w:pPr>
    </w:p>
    <w:p w14:paraId="762DDFC2" w14:textId="3DC6F5A1" w:rsidR="008C27CD" w:rsidRDefault="003C0DD5" w:rsidP="008C27CD">
      <w:pPr>
        <w:autoSpaceDE w:val="0"/>
        <w:autoSpaceDN w:val="0"/>
        <w:adjustRightInd w:val="0"/>
        <w:spacing w:after="0" w:line="240" w:lineRule="auto"/>
        <w:rPr>
          <w:rFonts w:cstheme="minorHAnsi"/>
          <w:b/>
          <w:color w:val="000000"/>
        </w:rPr>
      </w:pPr>
      <w:r>
        <w:rPr>
          <w:rFonts w:cstheme="minorHAnsi"/>
          <w:b/>
          <w:color w:val="000000"/>
        </w:rPr>
        <w:t>5</w:t>
      </w:r>
      <w:r w:rsidR="00ED702D">
        <w:rPr>
          <w:rFonts w:cstheme="minorHAnsi"/>
          <w:b/>
          <w:color w:val="000000"/>
        </w:rPr>
        <w:t xml:space="preserve"> </w:t>
      </w:r>
      <w:r w:rsidR="008C27CD" w:rsidRPr="004C7B40">
        <w:rPr>
          <w:rFonts w:cstheme="minorHAnsi"/>
          <w:b/>
          <w:color w:val="000000"/>
        </w:rPr>
        <w:t xml:space="preserve">- </w:t>
      </w:r>
      <w:r w:rsidR="008C27CD">
        <w:rPr>
          <w:rFonts w:cstheme="minorHAnsi"/>
          <w:b/>
          <w:color w:val="000000"/>
        </w:rPr>
        <w:t>Résumé du projet</w:t>
      </w:r>
    </w:p>
    <w:p w14:paraId="58EE184D" w14:textId="77777777" w:rsidR="008C27CD" w:rsidRDefault="008C27CD" w:rsidP="008C27CD">
      <w:pPr>
        <w:autoSpaceDE w:val="0"/>
        <w:autoSpaceDN w:val="0"/>
        <w:adjustRightInd w:val="0"/>
        <w:spacing w:after="0" w:line="240" w:lineRule="auto"/>
        <w:rPr>
          <w:rFonts w:cstheme="minorHAnsi"/>
          <w:color w:val="000000"/>
        </w:rPr>
      </w:pPr>
    </w:p>
    <w:tbl>
      <w:tblPr>
        <w:tblStyle w:val="Grilledutableau"/>
        <w:tblW w:w="10348" w:type="dxa"/>
        <w:tblInd w:w="-147" w:type="dxa"/>
        <w:tblLook w:val="04A0" w:firstRow="1" w:lastRow="0" w:firstColumn="1" w:lastColumn="0" w:noHBand="0" w:noVBand="1"/>
      </w:tblPr>
      <w:tblGrid>
        <w:gridCol w:w="3544"/>
        <w:gridCol w:w="6804"/>
      </w:tblGrid>
      <w:tr w:rsidR="008C27CD" w:rsidRPr="008A73AF" w14:paraId="539E8A55" w14:textId="77777777" w:rsidTr="00EF4B95">
        <w:tc>
          <w:tcPr>
            <w:tcW w:w="3544" w:type="dxa"/>
            <w:shd w:val="clear" w:color="auto" w:fill="EEECE1" w:themeFill="background2"/>
          </w:tcPr>
          <w:p w14:paraId="41272182" w14:textId="77777777" w:rsidR="008C27CD" w:rsidRPr="00E82080" w:rsidRDefault="008C27CD" w:rsidP="00CD4E57">
            <w:pPr>
              <w:rPr>
                <w:rFonts w:cstheme="minorHAnsi"/>
              </w:rPr>
            </w:pPr>
          </w:p>
          <w:p w14:paraId="153D4269" w14:textId="77777777" w:rsidR="008C27CD" w:rsidRPr="00E82080" w:rsidRDefault="008C27CD" w:rsidP="00CD4E57">
            <w:pPr>
              <w:rPr>
                <w:rFonts w:cstheme="minorHAnsi"/>
              </w:rPr>
            </w:pPr>
            <w:r w:rsidRPr="00E82080">
              <w:rPr>
                <w:rFonts w:cstheme="minorHAnsi"/>
              </w:rPr>
              <w:t>- Présentation synthétique du projet</w:t>
            </w:r>
          </w:p>
          <w:p w14:paraId="6A2962E0" w14:textId="77777777" w:rsidR="008C27CD" w:rsidRPr="00F01B17" w:rsidRDefault="008C27CD" w:rsidP="00CD4E57">
            <w:pPr>
              <w:rPr>
                <w:rFonts w:cstheme="minorHAnsi"/>
              </w:rPr>
            </w:pPr>
          </w:p>
          <w:p w14:paraId="50C31612" w14:textId="77777777" w:rsidR="008C27CD" w:rsidRPr="00F01B17" w:rsidRDefault="008C27CD" w:rsidP="00CD4E57">
            <w:pPr>
              <w:rPr>
                <w:rFonts w:cstheme="minorHAnsi"/>
              </w:rPr>
            </w:pPr>
            <w:r>
              <w:rPr>
                <w:rFonts w:cstheme="minorHAnsi"/>
              </w:rPr>
              <w:t>(</w:t>
            </w:r>
            <w:r w:rsidRPr="00F01B17">
              <w:rPr>
                <w:rFonts w:cstheme="minorHAnsi"/>
              </w:rPr>
              <w:t>Texte susceptible d’être publié sur le site internet « massif-central.eu »</w:t>
            </w:r>
            <w:r>
              <w:rPr>
                <w:rFonts w:cstheme="minorHAnsi"/>
              </w:rPr>
              <w:t>)</w:t>
            </w:r>
          </w:p>
          <w:p w14:paraId="6732A38D" w14:textId="77777777" w:rsidR="008C27CD" w:rsidRPr="00491FCF" w:rsidRDefault="008C27CD" w:rsidP="00CD4E57">
            <w:pPr>
              <w:rPr>
                <w:rFonts w:cstheme="minorHAnsi"/>
                <w:b/>
              </w:rPr>
            </w:pPr>
          </w:p>
        </w:tc>
        <w:tc>
          <w:tcPr>
            <w:tcW w:w="6804" w:type="dxa"/>
          </w:tcPr>
          <w:p w14:paraId="1CB95176" w14:textId="77777777" w:rsidR="008C27CD" w:rsidRDefault="008C27CD" w:rsidP="00CD4E57">
            <w:pPr>
              <w:rPr>
                <w:rFonts w:cstheme="minorHAnsi"/>
              </w:rPr>
            </w:pPr>
          </w:p>
          <w:p w14:paraId="0C76CB4D" w14:textId="77777777" w:rsidR="008C27CD" w:rsidRDefault="008C27CD" w:rsidP="00CD4E57">
            <w:pPr>
              <w:rPr>
                <w:rFonts w:cstheme="minorHAnsi"/>
              </w:rPr>
            </w:pPr>
          </w:p>
          <w:p w14:paraId="4461FBA0" w14:textId="77777777" w:rsidR="008C27CD" w:rsidRDefault="008C27CD" w:rsidP="00CD4E57">
            <w:pPr>
              <w:rPr>
                <w:rFonts w:cstheme="minorHAnsi"/>
              </w:rPr>
            </w:pPr>
          </w:p>
          <w:p w14:paraId="7DFEFADE" w14:textId="77777777" w:rsidR="008C27CD" w:rsidRDefault="008C27CD" w:rsidP="00CD4E57">
            <w:pPr>
              <w:rPr>
                <w:rFonts w:cstheme="minorHAnsi"/>
              </w:rPr>
            </w:pPr>
          </w:p>
          <w:p w14:paraId="39EB1D5F" w14:textId="77777777" w:rsidR="008C27CD" w:rsidRDefault="008C27CD" w:rsidP="00CD4E57">
            <w:pPr>
              <w:rPr>
                <w:rFonts w:cstheme="minorHAnsi"/>
              </w:rPr>
            </w:pPr>
          </w:p>
          <w:p w14:paraId="0BD28FC5" w14:textId="77777777" w:rsidR="008C27CD" w:rsidRDefault="008C27CD" w:rsidP="00CD4E57">
            <w:pPr>
              <w:rPr>
                <w:rFonts w:cstheme="minorHAnsi"/>
              </w:rPr>
            </w:pPr>
          </w:p>
          <w:p w14:paraId="27E22C45" w14:textId="77777777" w:rsidR="008C27CD" w:rsidRDefault="008C27CD" w:rsidP="00CD4E57">
            <w:pPr>
              <w:rPr>
                <w:rFonts w:cstheme="minorHAnsi"/>
              </w:rPr>
            </w:pPr>
          </w:p>
          <w:p w14:paraId="2AC91348" w14:textId="77777777" w:rsidR="008C27CD" w:rsidRDefault="008C27CD" w:rsidP="00CD4E57">
            <w:pPr>
              <w:rPr>
                <w:rFonts w:cstheme="minorHAnsi"/>
              </w:rPr>
            </w:pPr>
          </w:p>
          <w:p w14:paraId="7EF57E2E" w14:textId="77777777" w:rsidR="008C27CD" w:rsidRDefault="008C27CD" w:rsidP="00CD4E57">
            <w:pPr>
              <w:rPr>
                <w:rFonts w:cstheme="minorHAnsi"/>
              </w:rPr>
            </w:pPr>
          </w:p>
          <w:p w14:paraId="2AF6A06D" w14:textId="77777777" w:rsidR="008C27CD" w:rsidRDefault="008C27CD" w:rsidP="00CD4E57">
            <w:pPr>
              <w:rPr>
                <w:rFonts w:cstheme="minorHAnsi"/>
              </w:rPr>
            </w:pPr>
          </w:p>
          <w:p w14:paraId="527536DC" w14:textId="77777777" w:rsidR="008C27CD" w:rsidRDefault="008C27CD" w:rsidP="00CD4E57">
            <w:pPr>
              <w:rPr>
                <w:rFonts w:cstheme="minorHAnsi"/>
              </w:rPr>
            </w:pPr>
          </w:p>
          <w:p w14:paraId="75C677C6" w14:textId="77777777" w:rsidR="008C27CD" w:rsidRDefault="008C27CD" w:rsidP="00CD4E57">
            <w:pPr>
              <w:rPr>
                <w:rFonts w:cstheme="minorHAnsi"/>
              </w:rPr>
            </w:pPr>
          </w:p>
          <w:p w14:paraId="59EDEFAC" w14:textId="77777777" w:rsidR="008C27CD" w:rsidRDefault="008C27CD" w:rsidP="00CD4E57">
            <w:pPr>
              <w:rPr>
                <w:rFonts w:cstheme="minorHAnsi"/>
              </w:rPr>
            </w:pPr>
          </w:p>
          <w:p w14:paraId="1810865C" w14:textId="77777777" w:rsidR="008C27CD" w:rsidRDefault="008C27CD" w:rsidP="00CD4E57">
            <w:pPr>
              <w:rPr>
                <w:rFonts w:cstheme="minorHAnsi"/>
              </w:rPr>
            </w:pPr>
          </w:p>
          <w:p w14:paraId="4CFF27FA" w14:textId="77777777" w:rsidR="008C27CD" w:rsidRPr="008A73AF" w:rsidRDefault="008C27CD" w:rsidP="00CD4E57">
            <w:pPr>
              <w:rPr>
                <w:rFonts w:cstheme="minorHAnsi"/>
              </w:rPr>
            </w:pPr>
          </w:p>
          <w:p w14:paraId="73AD7044" w14:textId="77777777" w:rsidR="008C27CD" w:rsidRPr="008A73AF" w:rsidRDefault="008C27CD" w:rsidP="00CD4E57">
            <w:pPr>
              <w:rPr>
                <w:rFonts w:cstheme="minorHAnsi"/>
              </w:rPr>
            </w:pPr>
          </w:p>
          <w:p w14:paraId="5FB8E7B9" w14:textId="77777777" w:rsidR="008C27CD" w:rsidRPr="008A73AF" w:rsidRDefault="008C27CD" w:rsidP="00CD4E57">
            <w:pPr>
              <w:ind w:left="-426"/>
              <w:jc w:val="center"/>
              <w:rPr>
                <w:rFonts w:cstheme="minorHAnsi"/>
              </w:rPr>
            </w:pPr>
          </w:p>
        </w:tc>
      </w:tr>
    </w:tbl>
    <w:p w14:paraId="38BAED49" w14:textId="5B0750C9" w:rsidR="008C27CD" w:rsidRDefault="008C27CD" w:rsidP="00D92E1B">
      <w:pPr>
        <w:autoSpaceDE w:val="0"/>
        <w:autoSpaceDN w:val="0"/>
        <w:adjustRightInd w:val="0"/>
        <w:spacing w:after="0" w:line="240" w:lineRule="auto"/>
        <w:rPr>
          <w:rFonts w:cstheme="minorHAnsi"/>
          <w:color w:val="000000"/>
        </w:rPr>
      </w:pPr>
    </w:p>
    <w:p w14:paraId="42B323AF" w14:textId="77777777" w:rsidR="008C27CD" w:rsidRPr="00D92E1B" w:rsidRDefault="008C27CD" w:rsidP="00D92E1B">
      <w:pPr>
        <w:autoSpaceDE w:val="0"/>
        <w:autoSpaceDN w:val="0"/>
        <w:adjustRightInd w:val="0"/>
        <w:spacing w:after="0" w:line="240" w:lineRule="auto"/>
        <w:rPr>
          <w:rFonts w:cstheme="minorHAnsi"/>
          <w:color w:val="000000"/>
        </w:rPr>
      </w:pPr>
    </w:p>
    <w:p w14:paraId="7C670846" w14:textId="68D54207" w:rsidR="00D92E1B" w:rsidRDefault="003C0DD5" w:rsidP="00D92E1B">
      <w:pPr>
        <w:autoSpaceDE w:val="0"/>
        <w:autoSpaceDN w:val="0"/>
        <w:adjustRightInd w:val="0"/>
        <w:spacing w:after="0" w:line="240" w:lineRule="auto"/>
        <w:rPr>
          <w:rFonts w:cstheme="minorHAnsi"/>
          <w:b/>
          <w:color w:val="000000"/>
        </w:rPr>
      </w:pPr>
      <w:r>
        <w:rPr>
          <w:rFonts w:cstheme="minorHAnsi"/>
          <w:b/>
          <w:color w:val="000000"/>
        </w:rPr>
        <w:t>6</w:t>
      </w:r>
      <w:r w:rsidR="00A04FDC">
        <w:rPr>
          <w:rFonts w:cstheme="minorHAnsi"/>
          <w:b/>
          <w:color w:val="000000"/>
        </w:rPr>
        <w:t xml:space="preserve"> </w:t>
      </w:r>
      <w:r w:rsidR="00D92E1B">
        <w:rPr>
          <w:rFonts w:cstheme="minorHAnsi"/>
          <w:b/>
          <w:color w:val="000000"/>
        </w:rPr>
        <w:t>- Plan de financement</w:t>
      </w:r>
    </w:p>
    <w:p w14:paraId="17B56D0D" w14:textId="77777777" w:rsidR="00D92E1B" w:rsidRDefault="00D92E1B" w:rsidP="00D92E1B">
      <w:pPr>
        <w:rPr>
          <w:rFonts w:eastAsia="Calibri" w:cstheme="minorHAnsi"/>
        </w:rPr>
      </w:pPr>
    </w:p>
    <w:p w14:paraId="26255CDF" w14:textId="77777777" w:rsidR="00D92E1B" w:rsidRDefault="00D92E1B" w:rsidP="00D92E1B">
      <w:pPr>
        <w:autoSpaceDE w:val="0"/>
        <w:autoSpaceDN w:val="0"/>
        <w:adjustRightInd w:val="0"/>
        <w:spacing w:after="0" w:line="240" w:lineRule="auto"/>
        <w:rPr>
          <w:rFonts w:ascii="Calibri" w:hAnsi="Calibri" w:cs="Calibri"/>
          <w:i/>
          <w:color w:val="000000"/>
          <w:sz w:val="23"/>
          <w:szCs w:val="23"/>
        </w:rPr>
      </w:pPr>
      <w:r>
        <w:rPr>
          <w:rFonts w:ascii="Calibri" w:hAnsi="Calibri" w:cs="Calibri"/>
          <w:b/>
          <w:bCs/>
          <w:i/>
          <w:color w:val="000000"/>
          <w:sz w:val="23"/>
          <w:szCs w:val="23"/>
        </w:rPr>
        <w:t xml:space="preserve">Situation vis-à-vis de la TVA : </w:t>
      </w:r>
    </w:p>
    <w:p w14:paraId="1CCF6C95" w14:textId="77777777" w:rsidR="00CA5A92" w:rsidRPr="0037546D" w:rsidRDefault="00CA5A92" w:rsidP="00CA5A92">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w:t>
      </w:r>
      <w:r w:rsidRPr="0037546D">
        <w:rPr>
          <w:rFonts w:ascii="Calibri" w:eastAsia="MS Gothic" w:hAnsi="Calibri" w:cs="Calibri"/>
          <w:color w:val="000000"/>
          <w:sz w:val="20"/>
          <w:szCs w:val="20"/>
        </w:rPr>
        <w:t xml:space="preserve"> assujetti en totalité ou partiellement à la TVA. Dans ce cas, le taux de subvention s’appliquera sur le montant HT des dépenses. </w:t>
      </w:r>
    </w:p>
    <w:p w14:paraId="5C8560C0" w14:textId="77777777" w:rsidR="00CA5A92" w:rsidRDefault="00CA5A92" w:rsidP="00CA5A92">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Pr>
          <w:rFonts w:ascii="Calibri" w:eastAsia="MS Gothic" w:hAnsi="Calibri" w:cs="Calibri"/>
          <w:color w:val="000000"/>
          <w:sz w:val="20"/>
          <w:szCs w:val="20"/>
        </w:rPr>
        <w:t>Porteur non</w:t>
      </w:r>
      <w:r w:rsidRPr="0037546D">
        <w:rPr>
          <w:rFonts w:ascii="Calibri" w:eastAsia="MS Gothic" w:hAnsi="Calibri" w:cs="Calibri"/>
          <w:color w:val="000000"/>
          <w:sz w:val="20"/>
          <w:szCs w:val="20"/>
        </w:rPr>
        <w:t xml:space="preserve"> assujetti à la TVA. Dans ce cas, le taux de subvention s’appliquera sur le montant TTC des dépenses. </w:t>
      </w:r>
    </w:p>
    <w:p w14:paraId="03DD90AD" w14:textId="1085E1D2" w:rsidR="00CA5A92" w:rsidRDefault="00CA5A92" w:rsidP="00CA5A92">
      <w:pPr>
        <w:autoSpaceDE w:val="0"/>
        <w:autoSpaceDN w:val="0"/>
        <w:adjustRightInd w:val="0"/>
        <w:spacing w:after="0" w:line="240" w:lineRule="auto"/>
        <w:rPr>
          <w:rFonts w:ascii="Calibri" w:eastAsia="MS Gothic" w:hAnsi="Calibri" w:cs="Calibri"/>
          <w:color w:val="000000"/>
          <w:sz w:val="20"/>
          <w:szCs w:val="20"/>
        </w:rPr>
      </w:pPr>
    </w:p>
    <w:p w14:paraId="7B34F7D2" w14:textId="77777777" w:rsidR="002C77AB" w:rsidRDefault="002C77AB" w:rsidP="00CA5A92">
      <w:pPr>
        <w:autoSpaceDE w:val="0"/>
        <w:autoSpaceDN w:val="0"/>
        <w:adjustRightInd w:val="0"/>
        <w:spacing w:after="0" w:line="240" w:lineRule="auto"/>
        <w:rPr>
          <w:rFonts w:ascii="Calibri" w:eastAsia="MS Gothic" w:hAnsi="Calibri" w:cs="Calibri"/>
          <w:color w:val="000000"/>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8" w:type="dxa"/>
          <w:right w:w="38" w:type="dxa"/>
        </w:tblCellMar>
        <w:tblLook w:val="0000" w:firstRow="0" w:lastRow="0" w:firstColumn="0" w:lastColumn="0" w:noHBand="0" w:noVBand="0"/>
      </w:tblPr>
      <w:tblGrid>
        <w:gridCol w:w="2590"/>
        <w:gridCol w:w="1408"/>
        <w:gridCol w:w="2909"/>
        <w:gridCol w:w="1440"/>
        <w:gridCol w:w="1571"/>
      </w:tblGrid>
      <w:tr w:rsidR="00CA5A92" w:rsidRPr="009E1311" w14:paraId="229B1FC8" w14:textId="77777777" w:rsidTr="00093989">
        <w:trPr>
          <w:jc w:val="center"/>
        </w:trPr>
        <w:tc>
          <w:tcPr>
            <w:tcW w:w="3998" w:type="dxa"/>
            <w:gridSpan w:val="2"/>
            <w:tcBorders>
              <w:right w:val="single" w:sz="12" w:space="0" w:color="auto"/>
            </w:tcBorders>
            <w:vAlign w:val="center"/>
          </w:tcPr>
          <w:p w14:paraId="6603F80A" w14:textId="77777777" w:rsidR="00CA5A92" w:rsidRPr="009E1311" w:rsidRDefault="00CA5A92" w:rsidP="00093989">
            <w:pPr>
              <w:tabs>
                <w:tab w:val="left" w:pos="3402"/>
                <w:tab w:val="left" w:pos="6237"/>
              </w:tabs>
              <w:spacing w:after="0"/>
              <w:jc w:val="center"/>
              <w:rPr>
                <w:b/>
                <w:i/>
                <w:sz w:val="20"/>
              </w:rPr>
            </w:pPr>
            <w:bookmarkStart w:id="4" w:name="_Hlk159251061"/>
            <w:r w:rsidRPr="009E1311">
              <w:rPr>
                <w:b/>
                <w:i/>
              </w:rPr>
              <w:t>Dépenses</w:t>
            </w:r>
          </w:p>
        </w:tc>
        <w:tc>
          <w:tcPr>
            <w:tcW w:w="5920" w:type="dxa"/>
            <w:gridSpan w:val="3"/>
            <w:tcBorders>
              <w:left w:val="single" w:sz="12" w:space="0" w:color="auto"/>
            </w:tcBorders>
            <w:vAlign w:val="center"/>
          </w:tcPr>
          <w:p w14:paraId="414F8481" w14:textId="77777777" w:rsidR="00CA5A92" w:rsidRPr="009E1311" w:rsidRDefault="00CA5A92" w:rsidP="00093989">
            <w:pPr>
              <w:tabs>
                <w:tab w:val="left" w:pos="3402"/>
                <w:tab w:val="left" w:pos="6237"/>
              </w:tabs>
              <w:spacing w:after="0"/>
              <w:jc w:val="center"/>
              <w:rPr>
                <w:b/>
                <w:i/>
                <w:sz w:val="20"/>
              </w:rPr>
            </w:pPr>
            <w:r w:rsidRPr="009E1311">
              <w:rPr>
                <w:b/>
                <w:i/>
              </w:rPr>
              <w:t>Ressources</w:t>
            </w:r>
          </w:p>
        </w:tc>
      </w:tr>
      <w:tr w:rsidR="00CA5A92" w14:paraId="508665CD" w14:textId="77777777" w:rsidTr="00093989">
        <w:trPr>
          <w:jc w:val="center"/>
        </w:trPr>
        <w:tc>
          <w:tcPr>
            <w:tcW w:w="2590" w:type="dxa"/>
            <w:vAlign w:val="center"/>
          </w:tcPr>
          <w:p w14:paraId="341F0A1B" w14:textId="16EF0F39" w:rsidR="00CA5A92" w:rsidRDefault="00CA5A92" w:rsidP="00093989">
            <w:pPr>
              <w:tabs>
                <w:tab w:val="left" w:pos="3402"/>
                <w:tab w:val="left" w:pos="6237"/>
              </w:tabs>
              <w:spacing w:after="0"/>
              <w:jc w:val="center"/>
              <w:rPr>
                <w:b/>
                <w:sz w:val="20"/>
              </w:rPr>
            </w:pPr>
            <w:r>
              <w:rPr>
                <w:b/>
                <w:sz w:val="20"/>
              </w:rPr>
              <w:t>Postes principaux de dépenses</w:t>
            </w:r>
          </w:p>
        </w:tc>
        <w:tc>
          <w:tcPr>
            <w:tcW w:w="1408" w:type="dxa"/>
            <w:tcBorders>
              <w:right w:val="single" w:sz="12" w:space="0" w:color="auto"/>
            </w:tcBorders>
            <w:vAlign w:val="center"/>
          </w:tcPr>
          <w:p w14:paraId="25D38E78" w14:textId="77777777" w:rsidR="00CA5A92" w:rsidRDefault="00CA5A92" w:rsidP="00093989">
            <w:pPr>
              <w:tabs>
                <w:tab w:val="left" w:pos="3402"/>
                <w:tab w:val="left" w:pos="6237"/>
              </w:tabs>
              <w:spacing w:after="0"/>
              <w:jc w:val="center"/>
              <w:rPr>
                <w:b/>
                <w:sz w:val="20"/>
              </w:rPr>
            </w:pPr>
            <w:r>
              <w:rPr>
                <w:b/>
                <w:sz w:val="20"/>
              </w:rPr>
              <w:t>Montants en Euros</w:t>
            </w:r>
          </w:p>
        </w:tc>
        <w:tc>
          <w:tcPr>
            <w:tcW w:w="2909" w:type="dxa"/>
            <w:tcBorders>
              <w:left w:val="single" w:sz="12" w:space="0" w:color="auto"/>
            </w:tcBorders>
            <w:vAlign w:val="center"/>
          </w:tcPr>
          <w:p w14:paraId="400D5135" w14:textId="77777777" w:rsidR="00CA5A92" w:rsidRDefault="00CA5A92" w:rsidP="00093989">
            <w:pPr>
              <w:tabs>
                <w:tab w:val="left" w:pos="3402"/>
                <w:tab w:val="left" w:pos="6237"/>
              </w:tabs>
              <w:spacing w:after="0"/>
              <w:jc w:val="center"/>
              <w:rPr>
                <w:b/>
                <w:sz w:val="20"/>
              </w:rPr>
            </w:pPr>
            <w:r>
              <w:rPr>
                <w:b/>
                <w:sz w:val="20"/>
              </w:rPr>
              <w:t>Origine</w:t>
            </w:r>
          </w:p>
        </w:tc>
        <w:tc>
          <w:tcPr>
            <w:tcW w:w="1440" w:type="dxa"/>
            <w:vAlign w:val="center"/>
          </w:tcPr>
          <w:p w14:paraId="59F14042" w14:textId="77777777" w:rsidR="00CA5A92" w:rsidRDefault="00CA5A92" w:rsidP="00093989">
            <w:pPr>
              <w:tabs>
                <w:tab w:val="left" w:pos="3402"/>
                <w:tab w:val="left" w:pos="6237"/>
              </w:tabs>
              <w:spacing w:after="0"/>
              <w:jc w:val="center"/>
              <w:rPr>
                <w:b/>
                <w:sz w:val="20"/>
              </w:rPr>
            </w:pPr>
            <w:r>
              <w:rPr>
                <w:b/>
                <w:sz w:val="20"/>
              </w:rPr>
              <w:t>Montants en Euros</w:t>
            </w:r>
          </w:p>
        </w:tc>
        <w:tc>
          <w:tcPr>
            <w:tcW w:w="1571" w:type="dxa"/>
            <w:vAlign w:val="center"/>
          </w:tcPr>
          <w:p w14:paraId="173B144C" w14:textId="77777777" w:rsidR="00CA5A92" w:rsidRDefault="00CA5A92" w:rsidP="00093989">
            <w:pPr>
              <w:tabs>
                <w:tab w:val="left" w:pos="3402"/>
                <w:tab w:val="left" w:pos="6237"/>
              </w:tabs>
              <w:spacing w:after="0"/>
              <w:jc w:val="center"/>
              <w:rPr>
                <w:b/>
                <w:sz w:val="20"/>
              </w:rPr>
            </w:pPr>
            <w:r>
              <w:rPr>
                <w:b/>
                <w:sz w:val="20"/>
              </w:rPr>
              <w:t xml:space="preserve">% </w:t>
            </w:r>
            <w:r w:rsidRPr="00A970A5">
              <w:rPr>
                <w:b/>
                <w:bCs/>
                <w:sz w:val="16"/>
              </w:rPr>
              <w:t>par rapport au coût total</w:t>
            </w:r>
          </w:p>
        </w:tc>
      </w:tr>
      <w:tr w:rsidR="00CA5A92" w14:paraId="4DF9237B" w14:textId="77777777" w:rsidTr="00093989">
        <w:trPr>
          <w:trHeight w:val="270"/>
          <w:jc w:val="center"/>
        </w:trPr>
        <w:tc>
          <w:tcPr>
            <w:tcW w:w="2590" w:type="dxa"/>
          </w:tcPr>
          <w:p w14:paraId="4EFC3A2B" w14:textId="77777777" w:rsidR="00CA5A92" w:rsidRDefault="00CA5A92" w:rsidP="00093989">
            <w:pPr>
              <w:tabs>
                <w:tab w:val="left" w:pos="3402"/>
                <w:tab w:val="left" w:pos="6237"/>
              </w:tabs>
            </w:pPr>
            <w:r>
              <w:t>Salaire lié à l’opération</w:t>
            </w:r>
          </w:p>
        </w:tc>
        <w:tc>
          <w:tcPr>
            <w:tcW w:w="1408" w:type="dxa"/>
            <w:tcBorders>
              <w:right w:val="single" w:sz="12" w:space="0" w:color="auto"/>
            </w:tcBorders>
            <w:vAlign w:val="center"/>
          </w:tcPr>
          <w:p w14:paraId="3D507583" w14:textId="77777777" w:rsidR="00CA5A92" w:rsidRDefault="00CA5A92" w:rsidP="00093989">
            <w:pPr>
              <w:tabs>
                <w:tab w:val="left" w:pos="3402"/>
                <w:tab w:val="left" w:pos="6237"/>
              </w:tabs>
              <w:ind w:right="110"/>
              <w:jc w:val="right"/>
            </w:pPr>
          </w:p>
        </w:tc>
        <w:tc>
          <w:tcPr>
            <w:tcW w:w="2909" w:type="dxa"/>
            <w:tcBorders>
              <w:left w:val="single" w:sz="12" w:space="0" w:color="auto"/>
            </w:tcBorders>
          </w:tcPr>
          <w:p w14:paraId="52B90006" w14:textId="77777777" w:rsidR="00CA5A92" w:rsidRPr="00B815DE" w:rsidRDefault="00CA5A92" w:rsidP="00093989">
            <w:pPr>
              <w:pStyle w:val="Normal11pt"/>
              <w:rPr>
                <w:b/>
              </w:rPr>
            </w:pPr>
            <w:r>
              <w:rPr>
                <w:b/>
              </w:rPr>
              <w:t>FNADT</w:t>
            </w:r>
          </w:p>
        </w:tc>
        <w:tc>
          <w:tcPr>
            <w:tcW w:w="1440" w:type="dxa"/>
            <w:vAlign w:val="center"/>
          </w:tcPr>
          <w:p w14:paraId="1E42D36D" w14:textId="77777777" w:rsidR="00CA5A92" w:rsidRPr="00D12F3B" w:rsidRDefault="00CA5A92" w:rsidP="00093989">
            <w:pPr>
              <w:tabs>
                <w:tab w:val="left" w:pos="3402"/>
                <w:tab w:val="left" w:pos="6237"/>
              </w:tabs>
              <w:jc w:val="right"/>
              <w:rPr>
                <w:b/>
                <w:bCs/>
              </w:rPr>
            </w:pPr>
          </w:p>
        </w:tc>
        <w:tc>
          <w:tcPr>
            <w:tcW w:w="1571" w:type="dxa"/>
            <w:vAlign w:val="center"/>
          </w:tcPr>
          <w:p w14:paraId="04B5CFFF" w14:textId="77777777" w:rsidR="00CA5A92" w:rsidRPr="00D12F3B" w:rsidRDefault="00CA5A92" w:rsidP="00093989">
            <w:pPr>
              <w:tabs>
                <w:tab w:val="left" w:pos="3402"/>
                <w:tab w:val="left" w:pos="6237"/>
              </w:tabs>
              <w:jc w:val="center"/>
              <w:rPr>
                <w:b/>
                <w:bCs/>
              </w:rPr>
            </w:pPr>
            <w:r>
              <w:rPr>
                <w:b/>
                <w:bCs/>
              </w:rPr>
              <w:t xml:space="preserve"> %</w:t>
            </w:r>
          </w:p>
        </w:tc>
      </w:tr>
      <w:tr w:rsidR="00CA5A92" w14:paraId="3F0FEE40" w14:textId="77777777" w:rsidTr="00093989">
        <w:trPr>
          <w:trHeight w:val="270"/>
          <w:jc w:val="center"/>
        </w:trPr>
        <w:tc>
          <w:tcPr>
            <w:tcW w:w="2590" w:type="dxa"/>
          </w:tcPr>
          <w:p w14:paraId="69D30836" w14:textId="6423C560" w:rsidR="00CA5A92" w:rsidRDefault="00CA5A92" w:rsidP="00093989">
            <w:pPr>
              <w:tabs>
                <w:tab w:val="left" w:pos="3402"/>
                <w:tab w:val="left" w:pos="6237"/>
              </w:tabs>
              <w:spacing w:after="0"/>
            </w:pPr>
          </w:p>
        </w:tc>
        <w:tc>
          <w:tcPr>
            <w:tcW w:w="1408" w:type="dxa"/>
            <w:tcBorders>
              <w:right w:val="single" w:sz="12" w:space="0" w:color="auto"/>
            </w:tcBorders>
            <w:vAlign w:val="center"/>
          </w:tcPr>
          <w:p w14:paraId="5FEEFA59" w14:textId="77777777" w:rsidR="00CA5A92" w:rsidRDefault="00CA5A92" w:rsidP="00093989">
            <w:pPr>
              <w:tabs>
                <w:tab w:val="left" w:pos="3402"/>
                <w:tab w:val="left" w:pos="6237"/>
              </w:tabs>
              <w:ind w:right="110"/>
              <w:jc w:val="right"/>
            </w:pPr>
          </w:p>
        </w:tc>
        <w:tc>
          <w:tcPr>
            <w:tcW w:w="2909" w:type="dxa"/>
            <w:tcBorders>
              <w:left w:val="single" w:sz="12" w:space="0" w:color="auto"/>
            </w:tcBorders>
          </w:tcPr>
          <w:p w14:paraId="6E071666" w14:textId="77777777" w:rsidR="00CA5A92" w:rsidRDefault="00CA5A92" w:rsidP="00093989">
            <w:pPr>
              <w:tabs>
                <w:tab w:val="left" w:pos="3402"/>
                <w:tab w:val="left" w:pos="6237"/>
              </w:tabs>
              <w:spacing w:after="0" w:line="240" w:lineRule="auto"/>
              <w:rPr>
                <w:bCs/>
              </w:rPr>
            </w:pPr>
            <w:r w:rsidRPr="00E3103C">
              <w:rPr>
                <w:bCs/>
              </w:rPr>
              <w:t>Autres fonds publics</w:t>
            </w:r>
          </w:p>
          <w:p w14:paraId="100FF928" w14:textId="77777777" w:rsidR="00CA5A92" w:rsidRDefault="00CA5A92" w:rsidP="00093989">
            <w:pPr>
              <w:tabs>
                <w:tab w:val="left" w:pos="3402"/>
                <w:tab w:val="left" w:pos="6237"/>
              </w:tabs>
              <w:spacing w:after="0" w:line="240" w:lineRule="auto"/>
              <w:rPr>
                <w:bCs/>
              </w:rPr>
            </w:pPr>
            <w:r>
              <w:rPr>
                <w:bCs/>
              </w:rPr>
              <w:t>(Détailler : nature du financement, demandé ou acquis)</w:t>
            </w:r>
          </w:p>
          <w:p w14:paraId="20F340BE" w14:textId="23265177" w:rsidR="00F4195E" w:rsidRPr="00E3103C" w:rsidRDefault="00F4195E" w:rsidP="00093989">
            <w:pPr>
              <w:tabs>
                <w:tab w:val="left" w:pos="3402"/>
                <w:tab w:val="left" w:pos="6237"/>
              </w:tabs>
              <w:spacing w:after="0" w:line="240" w:lineRule="auto"/>
              <w:rPr>
                <w:bCs/>
              </w:rPr>
            </w:pPr>
          </w:p>
        </w:tc>
        <w:tc>
          <w:tcPr>
            <w:tcW w:w="1440" w:type="dxa"/>
            <w:vAlign w:val="center"/>
          </w:tcPr>
          <w:p w14:paraId="2F076BE7" w14:textId="77777777" w:rsidR="00CA5A92" w:rsidRPr="00415E01" w:rsidRDefault="00CA5A92" w:rsidP="00093989">
            <w:pPr>
              <w:tabs>
                <w:tab w:val="left" w:pos="3402"/>
                <w:tab w:val="left" w:pos="6237"/>
              </w:tabs>
              <w:jc w:val="right"/>
              <w:rPr>
                <w:b/>
                <w:bCs/>
              </w:rPr>
            </w:pPr>
          </w:p>
        </w:tc>
        <w:tc>
          <w:tcPr>
            <w:tcW w:w="1571" w:type="dxa"/>
            <w:vAlign w:val="center"/>
          </w:tcPr>
          <w:p w14:paraId="4AC33D35" w14:textId="77777777" w:rsidR="00CA5A92" w:rsidRPr="00415E01" w:rsidRDefault="00CA5A92" w:rsidP="00093989">
            <w:pPr>
              <w:tabs>
                <w:tab w:val="left" w:pos="3402"/>
                <w:tab w:val="left" w:pos="6237"/>
              </w:tabs>
              <w:jc w:val="center"/>
              <w:rPr>
                <w:b/>
                <w:bCs/>
              </w:rPr>
            </w:pPr>
          </w:p>
        </w:tc>
      </w:tr>
      <w:tr w:rsidR="00CA5A92" w14:paraId="3ADAD28B" w14:textId="77777777" w:rsidTr="00093989">
        <w:trPr>
          <w:trHeight w:val="270"/>
          <w:jc w:val="center"/>
        </w:trPr>
        <w:tc>
          <w:tcPr>
            <w:tcW w:w="2590" w:type="dxa"/>
          </w:tcPr>
          <w:p w14:paraId="6133D87A" w14:textId="4B57DCED" w:rsidR="00CA5A92" w:rsidRPr="00953E71" w:rsidRDefault="00CA5A92" w:rsidP="00093989">
            <w:pPr>
              <w:tabs>
                <w:tab w:val="left" w:pos="1530"/>
              </w:tabs>
              <w:spacing w:after="0"/>
            </w:pPr>
          </w:p>
        </w:tc>
        <w:tc>
          <w:tcPr>
            <w:tcW w:w="1408" w:type="dxa"/>
            <w:tcBorders>
              <w:right w:val="single" w:sz="12" w:space="0" w:color="auto"/>
            </w:tcBorders>
            <w:vAlign w:val="center"/>
          </w:tcPr>
          <w:p w14:paraId="1D04A840" w14:textId="77777777" w:rsidR="00CA5A92" w:rsidRPr="00953E71" w:rsidRDefault="00CA5A92" w:rsidP="00093989">
            <w:pPr>
              <w:tabs>
                <w:tab w:val="left" w:pos="3402"/>
                <w:tab w:val="left" w:pos="6237"/>
              </w:tabs>
              <w:ind w:right="110"/>
              <w:jc w:val="right"/>
            </w:pPr>
          </w:p>
        </w:tc>
        <w:tc>
          <w:tcPr>
            <w:tcW w:w="2909" w:type="dxa"/>
            <w:tcBorders>
              <w:left w:val="single" w:sz="12" w:space="0" w:color="auto"/>
            </w:tcBorders>
          </w:tcPr>
          <w:p w14:paraId="56B75041" w14:textId="26F3D156" w:rsidR="00CA5A92" w:rsidRPr="005A7622" w:rsidRDefault="00CA5A92" w:rsidP="00093989">
            <w:pPr>
              <w:tabs>
                <w:tab w:val="left" w:pos="3402"/>
                <w:tab w:val="left" w:pos="6237"/>
              </w:tabs>
            </w:pPr>
          </w:p>
        </w:tc>
        <w:tc>
          <w:tcPr>
            <w:tcW w:w="1440" w:type="dxa"/>
            <w:vAlign w:val="center"/>
          </w:tcPr>
          <w:p w14:paraId="518E9F82" w14:textId="77777777" w:rsidR="00CA5A92" w:rsidRDefault="00CA5A92" w:rsidP="00093989">
            <w:pPr>
              <w:tabs>
                <w:tab w:val="left" w:pos="3402"/>
                <w:tab w:val="left" w:pos="6237"/>
              </w:tabs>
              <w:jc w:val="right"/>
            </w:pPr>
          </w:p>
        </w:tc>
        <w:tc>
          <w:tcPr>
            <w:tcW w:w="1571" w:type="dxa"/>
            <w:vAlign w:val="center"/>
          </w:tcPr>
          <w:p w14:paraId="678A2C85" w14:textId="77777777" w:rsidR="00CA5A92" w:rsidRDefault="00CA5A92" w:rsidP="00093989">
            <w:pPr>
              <w:tabs>
                <w:tab w:val="left" w:pos="3402"/>
                <w:tab w:val="left" w:pos="6237"/>
              </w:tabs>
              <w:jc w:val="center"/>
            </w:pPr>
          </w:p>
        </w:tc>
      </w:tr>
      <w:tr w:rsidR="00CA5A92" w14:paraId="46351E03" w14:textId="77777777" w:rsidTr="00093989">
        <w:trPr>
          <w:trHeight w:val="270"/>
          <w:jc w:val="center"/>
        </w:trPr>
        <w:tc>
          <w:tcPr>
            <w:tcW w:w="2590" w:type="dxa"/>
          </w:tcPr>
          <w:p w14:paraId="77CBEB5F" w14:textId="04C33CE7" w:rsidR="00CA5A92" w:rsidRPr="009E1311" w:rsidRDefault="00CA5A92" w:rsidP="00093989">
            <w:pPr>
              <w:tabs>
                <w:tab w:val="left" w:pos="1530"/>
              </w:tabs>
              <w:spacing w:after="0"/>
            </w:pPr>
          </w:p>
        </w:tc>
        <w:tc>
          <w:tcPr>
            <w:tcW w:w="1408" w:type="dxa"/>
            <w:tcBorders>
              <w:right w:val="single" w:sz="12" w:space="0" w:color="auto"/>
            </w:tcBorders>
            <w:vAlign w:val="center"/>
          </w:tcPr>
          <w:p w14:paraId="65118349" w14:textId="77777777" w:rsidR="00CA5A92" w:rsidRPr="00953E71" w:rsidRDefault="00CA5A92" w:rsidP="00093989">
            <w:pPr>
              <w:tabs>
                <w:tab w:val="left" w:pos="3402"/>
                <w:tab w:val="left" w:pos="6237"/>
              </w:tabs>
              <w:ind w:right="110"/>
              <w:jc w:val="right"/>
            </w:pPr>
          </w:p>
        </w:tc>
        <w:tc>
          <w:tcPr>
            <w:tcW w:w="2909" w:type="dxa"/>
            <w:tcBorders>
              <w:left w:val="single" w:sz="12" w:space="0" w:color="auto"/>
            </w:tcBorders>
          </w:tcPr>
          <w:p w14:paraId="66751FF5" w14:textId="77777777" w:rsidR="00CA5A92" w:rsidRDefault="00CA5A92" w:rsidP="00093989">
            <w:pPr>
              <w:tabs>
                <w:tab w:val="left" w:pos="3402"/>
                <w:tab w:val="left" w:pos="6237"/>
              </w:tabs>
              <w:rPr>
                <w:lang w:val="en-GB"/>
              </w:rPr>
            </w:pPr>
            <w:proofErr w:type="spellStart"/>
            <w:r>
              <w:rPr>
                <w:lang w:val="en-GB"/>
              </w:rPr>
              <w:t>Autofinancement</w:t>
            </w:r>
            <w:proofErr w:type="spellEnd"/>
          </w:p>
          <w:p w14:paraId="6BE67763" w14:textId="4FD62C7A" w:rsidR="00F4195E" w:rsidRPr="009E1311" w:rsidRDefault="00F4195E" w:rsidP="00093989">
            <w:pPr>
              <w:tabs>
                <w:tab w:val="left" w:pos="3402"/>
                <w:tab w:val="left" w:pos="6237"/>
              </w:tabs>
            </w:pPr>
          </w:p>
        </w:tc>
        <w:tc>
          <w:tcPr>
            <w:tcW w:w="1440" w:type="dxa"/>
            <w:vAlign w:val="center"/>
          </w:tcPr>
          <w:p w14:paraId="037EF213" w14:textId="77777777" w:rsidR="00CA5A92" w:rsidRDefault="00CA5A92" w:rsidP="00093989">
            <w:pPr>
              <w:tabs>
                <w:tab w:val="left" w:pos="3402"/>
                <w:tab w:val="left" w:pos="6237"/>
              </w:tabs>
              <w:jc w:val="right"/>
            </w:pPr>
          </w:p>
        </w:tc>
        <w:tc>
          <w:tcPr>
            <w:tcW w:w="1571" w:type="dxa"/>
            <w:vAlign w:val="center"/>
          </w:tcPr>
          <w:p w14:paraId="381985F7" w14:textId="77777777" w:rsidR="00CA5A92" w:rsidRDefault="00CA5A92" w:rsidP="00093989">
            <w:pPr>
              <w:tabs>
                <w:tab w:val="left" w:pos="3402"/>
                <w:tab w:val="left" w:pos="6237"/>
              </w:tabs>
              <w:jc w:val="center"/>
            </w:pPr>
          </w:p>
        </w:tc>
      </w:tr>
      <w:tr w:rsidR="00CA5A92" w14:paraId="05CB525F" w14:textId="77777777" w:rsidTr="00093989">
        <w:trPr>
          <w:trHeight w:val="270"/>
          <w:jc w:val="center"/>
        </w:trPr>
        <w:tc>
          <w:tcPr>
            <w:tcW w:w="2590" w:type="dxa"/>
          </w:tcPr>
          <w:p w14:paraId="7ECD254A" w14:textId="77777777" w:rsidR="00CA5A92" w:rsidRDefault="00CA5A92" w:rsidP="00093989">
            <w:pPr>
              <w:tabs>
                <w:tab w:val="left" w:pos="3402"/>
                <w:tab w:val="left" w:pos="6237"/>
              </w:tabs>
              <w:spacing w:after="0"/>
              <w:rPr>
                <w:lang w:val="en-GB"/>
              </w:rPr>
            </w:pPr>
            <w:r>
              <w:rPr>
                <w:lang w:val="en-GB"/>
              </w:rPr>
              <w:t xml:space="preserve">TOTAL </w:t>
            </w:r>
          </w:p>
        </w:tc>
        <w:tc>
          <w:tcPr>
            <w:tcW w:w="1408" w:type="dxa"/>
            <w:tcBorders>
              <w:right w:val="single" w:sz="12" w:space="0" w:color="auto"/>
            </w:tcBorders>
            <w:vAlign w:val="center"/>
          </w:tcPr>
          <w:p w14:paraId="1F1C7DAC" w14:textId="77777777" w:rsidR="00CA5A92" w:rsidRDefault="00CA5A92" w:rsidP="00093989">
            <w:pPr>
              <w:tabs>
                <w:tab w:val="left" w:pos="3402"/>
                <w:tab w:val="left" w:pos="6237"/>
              </w:tabs>
              <w:spacing w:after="0"/>
              <w:ind w:right="110"/>
              <w:jc w:val="right"/>
              <w:rPr>
                <w:lang w:val="en-GB"/>
              </w:rPr>
            </w:pPr>
          </w:p>
        </w:tc>
        <w:tc>
          <w:tcPr>
            <w:tcW w:w="2909" w:type="dxa"/>
            <w:tcBorders>
              <w:left w:val="single" w:sz="12" w:space="0" w:color="auto"/>
            </w:tcBorders>
          </w:tcPr>
          <w:p w14:paraId="230DF7A4" w14:textId="77777777" w:rsidR="00CA5A92" w:rsidRDefault="00CA5A92" w:rsidP="00093989">
            <w:pPr>
              <w:tabs>
                <w:tab w:val="left" w:pos="3402"/>
                <w:tab w:val="left" w:pos="6237"/>
              </w:tabs>
              <w:spacing w:after="0"/>
            </w:pPr>
            <w:r>
              <w:t xml:space="preserve">TOTAL </w:t>
            </w:r>
          </w:p>
        </w:tc>
        <w:tc>
          <w:tcPr>
            <w:tcW w:w="1440" w:type="dxa"/>
            <w:vAlign w:val="center"/>
          </w:tcPr>
          <w:p w14:paraId="69E22558" w14:textId="77777777" w:rsidR="00CA5A92" w:rsidRDefault="00CA5A92" w:rsidP="00093989">
            <w:pPr>
              <w:tabs>
                <w:tab w:val="left" w:pos="3402"/>
                <w:tab w:val="left" w:pos="6237"/>
              </w:tabs>
              <w:spacing w:after="0"/>
              <w:jc w:val="right"/>
            </w:pPr>
          </w:p>
        </w:tc>
        <w:tc>
          <w:tcPr>
            <w:tcW w:w="1571" w:type="dxa"/>
            <w:vAlign w:val="center"/>
          </w:tcPr>
          <w:p w14:paraId="23BF87D9" w14:textId="77777777" w:rsidR="00CA5A92" w:rsidRDefault="00CA5A92" w:rsidP="00093989">
            <w:pPr>
              <w:tabs>
                <w:tab w:val="left" w:pos="3402"/>
                <w:tab w:val="left" w:pos="6237"/>
              </w:tabs>
              <w:spacing w:after="0"/>
              <w:jc w:val="center"/>
            </w:pPr>
          </w:p>
        </w:tc>
      </w:tr>
      <w:bookmarkEnd w:id="4"/>
    </w:tbl>
    <w:p w14:paraId="585DBE34" w14:textId="1F56A470" w:rsidR="00D541FA" w:rsidRDefault="00D541FA" w:rsidP="00D92E1B">
      <w:pPr>
        <w:rPr>
          <w:rFonts w:eastAsia="Calibri" w:cstheme="minorHAnsi"/>
        </w:rPr>
      </w:pPr>
    </w:p>
    <w:p w14:paraId="59EF2478" w14:textId="5ED1A689" w:rsidR="00FC2E7C" w:rsidRDefault="00FC2E7C">
      <w:pPr>
        <w:rPr>
          <w:rFonts w:eastAsia="Calibri" w:cstheme="minorHAnsi"/>
        </w:rPr>
      </w:pPr>
      <w:r>
        <w:rPr>
          <w:rFonts w:eastAsia="Calibri" w:cstheme="minorHAnsi"/>
        </w:rPr>
        <w:br w:type="page"/>
      </w:r>
    </w:p>
    <w:p w14:paraId="2BEEBA1A" w14:textId="77777777" w:rsidR="00D541FA" w:rsidRDefault="00D541FA" w:rsidP="00D92E1B">
      <w:pPr>
        <w:rPr>
          <w:rFonts w:eastAsia="Calibri" w:cstheme="minorHAnsi"/>
        </w:rPr>
      </w:pPr>
    </w:p>
    <w:p w14:paraId="4FFA9834" w14:textId="68554E0D" w:rsidR="00E44DDA" w:rsidRPr="00984D49" w:rsidRDefault="00E44DDA" w:rsidP="00E44DDA">
      <w:pPr>
        <w:keepNext/>
        <w:jc w:val="both"/>
        <w:rPr>
          <w:rFonts w:cstheme="minorHAnsi"/>
          <w:b/>
        </w:rPr>
      </w:pPr>
      <w:r w:rsidRPr="00984D49">
        <w:rPr>
          <w:rFonts w:cstheme="minorHAnsi"/>
          <w:b/>
        </w:rPr>
        <w:t>OBLIGATIONS ET ATTESTATIONS</w:t>
      </w:r>
    </w:p>
    <w:p w14:paraId="5BADD54F" w14:textId="742136D6" w:rsidR="00E44DDA" w:rsidRPr="00984D49" w:rsidRDefault="00E44DDA" w:rsidP="00E44DDA">
      <w:pPr>
        <w:keepNext/>
        <w:jc w:val="both"/>
        <w:rPr>
          <w:rFonts w:cstheme="minorHAnsi"/>
        </w:rPr>
      </w:pPr>
      <w:r w:rsidRPr="00984D49">
        <w:rPr>
          <w:rFonts w:cstheme="minorHAnsi"/>
          <w:b/>
        </w:rPr>
        <w:t xml:space="preserve">Je </w:t>
      </w:r>
      <w:proofErr w:type="spellStart"/>
      <w:r w:rsidRPr="00984D49">
        <w:rPr>
          <w:rFonts w:cstheme="minorHAnsi"/>
          <w:b/>
        </w:rPr>
        <w:t>soussigné-e</w:t>
      </w:r>
      <w:proofErr w:type="spellEnd"/>
      <w:r w:rsidRPr="00984D49">
        <w:rPr>
          <w:rFonts w:cstheme="minorHAnsi"/>
          <w:b/>
        </w:rPr>
        <w:t xml:space="preserve"> </w:t>
      </w:r>
      <w:sdt>
        <w:sdtPr>
          <w:rPr>
            <w:rFonts w:cstheme="minorHAnsi"/>
            <w:color w:val="C00000"/>
          </w:rPr>
          <w:id w:val="1087505642"/>
          <w:showingPlcHdr/>
        </w:sdtPr>
        <w:sdtEndPr/>
        <w:sdtContent>
          <w:r w:rsidRPr="00984D49">
            <w:rPr>
              <w:rFonts w:cstheme="minorHAnsi"/>
              <w:color w:val="C00000"/>
            </w:rPr>
            <w:t>Cliquez ici pour taper du texte.</w:t>
          </w:r>
        </w:sdtContent>
      </w:sdt>
      <w:r w:rsidRPr="00984D49">
        <w:rPr>
          <w:rFonts w:cstheme="minorHAnsi"/>
          <w:b/>
        </w:rPr>
        <w:t>, en qualité du signataire et représentant légal (ou signataire avec délégation du représentant légal), soumets le projet décrit dans le présent formulaire au titre d</w:t>
      </w:r>
      <w:r w:rsidR="00AD4C9A">
        <w:rPr>
          <w:rFonts w:cstheme="minorHAnsi"/>
          <w:b/>
        </w:rPr>
        <w:t>e</w:t>
      </w:r>
      <w:r w:rsidRPr="00984D49">
        <w:rPr>
          <w:rFonts w:cstheme="minorHAnsi"/>
          <w:b/>
        </w:rPr>
        <w:t xml:space="preserve"> </w:t>
      </w:r>
      <w:r w:rsidR="00AD4C9A">
        <w:rPr>
          <w:rFonts w:cstheme="minorHAnsi"/>
          <w:b/>
        </w:rPr>
        <w:t>l’</w:t>
      </w:r>
      <w:r w:rsidR="00800F93">
        <w:rPr>
          <w:rFonts w:cstheme="minorHAnsi"/>
          <w:b/>
        </w:rPr>
        <w:t>appel à manifestations d’Intérêt</w:t>
      </w:r>
      <w:r w:rsidR="00AD4C9A">
        <w:rPr>
          <w:rFonts w:cstheme="minorHAnsi"/>
          <w:b/>
        </w:rPr>
        <w:t xml:space="preserve"> « Grandes Itinérances du Massif central 202</w:t>
      </w:r>
      <w:r w:rsidR="00EF4B95">
        <w:rPr>
          <w:rFonts w:cstheme="minorHAnsi"/>
          <w:b/>
        </w:rPr>
        <w:t>4</w:t>
      </w:r>
      <w:r w:rsidR="00AD4C9A">
        <w:rPr>
          <w:rFonts w:cstheme="minorHAnsi"/>
          <w:b/>
        </w:rPr>
        <w:t> »</w:t>
      </w:r>
    </w:p>
    <w:p w14:paraId="36DD3069" w14:textId="71EBB062" w:rsidR="00E44DDA" w:rsidRPr="00984D49" w:rsidRDefault="00E44DDA" w:rsidP="00E44DDA">
      <w:pPr>
        <w:keepNext/>
        <w:jc w:val="both"/>
        <w:rPr>
          <w:rFonts w:cstheme="minorHAnsi"/>
          <w:b/>
        </w:rPr>
      </w:pPr>
      <w:r w:rsidRPr="00984D49">
        <w:rPr>
          <w:rFonts w:cstheme="minorHAnsi"/>
          <w:b/>
        </w:rPr>
        <w:t>J'atteste sur l'honneur (cases à cocher de façon manuscrite)</w:t>
      </w:r>
      <w:r w:rsidR="00EF4B95">
        <w:rPr>
          <w:rFonts w:cstheme="minorHAnsi"/>
          <w:b/>
        </w:rPr>
        <w:t xml:space="preserve"> </w:t>
      </w:r>
      <w:r w:rsidRPr="00984D49">
        <w:rPr>
          <w:rFonts w:cstheme="minorHAnsi"/>
          <w:b/>
        </w:rPr>
        <w:t>:</w:t>
      </w:r>
    </w:p>
    <w:p w14:paraId="5E96F785" w14:textId="633E6D70" w:rsidR="00E44DDA" w:rsidRPr="00984D49" w:rsidRDefault="00DA7C42" w:rsidP="00A04FDC">
      <w:pPr>
        <w:pStyle w:val="Paragraphedeliste"/>
        <w:keepNext/>
        <w:spacing w:after="120" w:line="240" w:lineRule="auto"/>
        <w:ind w:left="0"/>
        <w:contextualSpacing w:val="0"/>
        <w:jc w:val="both"/>
        <w:rPr>
          <w:rFonts w:cstheme="minorHAnsi"/>
        </w:rPr>
      </w:pPr>
      <w:sdt>
        <w:sdtPr>
          <w:rPr>
            <w:rFonts w:cstheme="minorHAnsi"/>
          </w:rPr>
          <w:id w:val="774841221"/>
          <w14:checkbox>
            <w14:checked w14:val="0"/>
            <w14:checkedState w14:val="2612" w14:font="MS Gothic"/>
            <w14:uncheckedState w14:val="2610" w14:font="MS Gothic"/>
          </w14:checkbox>
        </w:sdtPr>
        <w:sdtEndPr/>
        <w:sdtContent>
          <w:r w:rsidR="00EF4B95">
            <w:rPr>
              <w:rFonts w:ascii="MS Gothic" w:eastAsia="MS Gothic" w:hAnsi="MS Gothic" w:cstheme="minorHAnsi" w:hint="eastAsia"/>
            </w:rPr>
            <w:t>☐</w:t>
          </w:r>
        </w:sdtContent>
      </w:sdt>
      <w:r w:rsidR="00F4195E">
        <w:rPr>
          <w:rFonts w:cstheme="minorHAnsi"/>
        </w:rPr>
        <w:t> </w:t>
      </w:r>
      <w:r w:rsidR="00E44DDA" w:rsidRPr="00984D49">
        <w:rPr>
          <w:rFonts w:cstheme="minorHAnsi"/>
        </w:rPr>
        <w:t>L’exactitude des renseignements que j’ai indiqués dans ce présent formulaire et les éventuelles annexes associées</w:t>
      </w:r>
    </w:p>
    <w:p w14:paraId="60A29F2D" w14:textId="35C89E07" w:rsidR="00E44DDA" w:rsidRPr="00984D49" w:rsidRDefault="00DA7C42" w:rsidP="00A04FDC">
      <w:pPr>
        <w:pStyle w:val="Paragraphedeliste"/>
        <w:keepNext/>
        <w:spacing w:after="120" w:line="240" w:lineRule="auto"/>
        <w:ind w:left="0"/>
        <w:contextualSpacing w:val="0"/>
        <w:jc w:val="both"/>
        <w:rPr>
          <w:rFonts w:cstheme="minorHAnsi"/>
        </w:rPr>
      </w:pPr>
      <w:sdt>
        <w:sdtPr>
          <w:rPr>
            <w:rFonts w:cstheme="minorHAnsi"/>
          </w:rPr>
          <w:id w:val="-706418795"/>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La régularité de la situation légale, administrative, sociale, fiscale, comptable et environnementale du maître d’ouvrage </w:t>
      </w:r>
    </w:p>
    <w:p w14:paraId="59C176D5" w14:textId="2B24ED46" w:rsidR="00E44DDA" w:rsidRPr="00984D49" w:rsidRDefault="00DA7C42" w:rsidP="00A04FDC">
      <w:pPr>
        <w:pStyle w:val="Paragraphedeliste"/>
        <w:keepNext/>
        <w:spacing w:after="120" w:line="240" w:lineRule="auto"/>
        <w:ind w:left="0"/>
        <w:contextualSpacing w:val="0"/>
        <w:jc w:val="both"/>
        <w:rPr>
          <w:rFonts w:cstheme="minorHAnsi"/>
        </w:rPr>
      </w:pPr>
      <w:sdt>
        <w:sdtPr>
          <w:rPr>
            <w:rFonts w:cstheme="minorHAnsi"/>
          </w:rPr>
          <w:id w:val="1972546932"/>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Ne pas faire l’objet d’une procédure collective (ex : redressement, liquidation…) liée à des difficultés économiques, et ne pas être considéré comme une entreprise en difficulté au regard de la règlementation européenne des aides d’</w:t>
      </w:r>
      <w:r w:rsidR="00A04FDC">
        <w:rPr>
          <w:rFonts w:cstheme="minorHAnsi"/>
        </w:rPr>
        <w:t>É</w:t>
      </w:r>
      <w:r w:rsidR="00E44DDA" w:rsidRPr="00984D49">
        <w:rPr>
          <w:rFonts w:cstheme="minorHAnsi"/>
        </w:rPr>
        <w:t>tat</w:t>
      </w:r>
    </w:p>
    <w:p w14:paraId="6DF8C263" w14:textId="42AF5BBD" w:rsidR="00E44DDA" w:rsidRPr="00984D49" w:rsidRDefault="00DA7C42" w:rsidP="00A04FDC">
      <w:pPr>
        <w:pStyle w:val="Paragraphedeliste"/>
        <w:keepNext/>
        <w:spacing w:after="120" w:line="240" w:lineRule="auto"/>
        <w:ind w:left="0"/>
        <w:contextualSpacing w:val="0"/>
        <w:rPr>
          <w:rFonts w:cstheme="minorHAnsi"/>
        </w:rPr>
      </w:pPr>
      <w:sdt>
        <w:sdtPr>
          <w:rPr>
            <w:rFonts w:cstheme="minorHAnsi"/>
          </w:rPr>
          <w:id w:val="-35580456"/>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 xml:space="preserve">N’être affecté par aucun conflit d’intérêt dans le cadre de la présente demande </w:t>
      </w:r>
    </w:p>
    <w:p w14:paraId="7B463736" w14:textId="4174E71E" w:rsidR="00E44DDA" w:rsidRPr="00984D49" w:rsidRDefault="00DA7C42" w:rsidP="00A04FDC">
      <w:pPr>
        <w:pStyle w:val="Paragraphedeliste"/>
        <w:keepNext/>
        <w:spacing w:after="120" w:line="240" w:lineRule="auto"/>
        <w:ind w:left="0"/>
        <w:contextualSpacing w:val="0"/>
        <w:jc w:val="both"/>
        <w:rPr>
          <w:rFonts w:cstheme="minorHAnsi"/>
        </w:rPr>
      </w:pPr>
      <w:sdt>
        <w:sdtPr>
          <w:rPr>
            <w:rFonts w:cstheme="minorHAnsi"/>
          </w:rPr>
          <w:id w:val="941655886"/>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Avoir pris les dispositions nécessaires pour sensibiliser les membres de ma structure au conflit d’intérêt</w:t>
      </w:r>
    </w:p>
    <w:p w14:paraId="4FC11E82" w14:textId="0D0EBB8A" w:rsidR="00E44DDA" w:rsidRPr="00984D49" w:rsidRDefault="00DA7C42" w:rsidP="00A04FDC">
      <w:pPr>
        <w:pStyle w:val="Paragraphedeliste"/>
        <w:keepNext/>
        <w:spacing w:after="120" w:line="240" w:lineRule="auto"/>
        <w:ind w:left="0"/>
        <w:contextualSpacing w:val="0"/>
        <w:jc w:val="both"/>
        <w:rPr>
          <w:rFonts w:cstheme="minorHAnsi"/>
        </w:rPr>
      </w:pPr>
      <w:sdt>
        <w:sdtPr>
          <w:rPr>
            <w:rFonts w:cstheme="minorHAnsi"/>
          </w:rPr>
          <w:id w:val="-537043454"/>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Avoir pris les dispositions pour que toute personne, élu, technicien, actionnaire etc., susceptible d’être en conflit d’intérêt dans le cadre de cette opération se déclare comme telle et s</w:t>
      </w:r>
      <w:r w:rsidR="003B2CAA">
        <w:rPr>
          <w:rFonts w:cstheme="minorHAnsi"/>
        </w:rPr>
        <w:t>oit</w:t>
      </w:r>
      <w:r w:rsidR="00E44DDA" w:rsidRPr="00984D49">
        <w:rPr>
          <w:rFonts w:cstheme="minorHAnsi"/>
        </w:rPr>
        <w:t xml:space="preserve"> écartée des commissions d’appel d’offre ou de toute instance amenée à attribuer une prestation ou un financement en lien avec cet intérêt particulier</w:t>
      </w:r>
    </w:p>
    <w:p w14:paraId="3EBC3FDD" w14:textId="0EC633CE" w:rsidR="00E44DDA" w:rsidRPr="00984D49" w:rsidRDefault="00DA7C42" w:rsidP="00A04FDC">
      <w:pPr>
        <w:pStyle w:val="Paragraphedeliste"/>
        <w:keepNext/>
        <w:spacing w:after="120" w:line="240" w:lineRule="auto"/>
        <w:ind w:left="0"/>
        <w:contextualSpacing w:val="0"/>
        <w:jc w:val="both"/>
        <w:rPr>
          <w:rFonts w:cstheme="minorHAnsi"/>
        </w:rPr>
      </w:pPr>
      <w:sdt>
        <w:sdtPr>
          <w:rPr>
            <w:rFonts w:cstheme="minorHAnsi"/>
          </w:rPr>
          <w:id w:val="563915451"/>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 xml:space="preserve">Ne pas avoir consenti, recherché, cherché à obtenir, ou accepté, d’avantage financier ou autre, en faveur ou de la part d’une quelconque personne constituant une pratique illégale ou relevant de la corruption, directement ou indirectement, en tant qu’incitation ou récompense liée à la présente demande de subvention </w:t>
      </w:r>
    </w:p>
    <w:p w14:paraId="56EAC492" w14:textId="6EAF6345" w:rsidR="00E44DDA" w:rsidRPr="00984D49" w:rsidRDefault="00DA7C42" w:rsidP="00A04FDC">
      <w:pPr>
        <w:pStyle w:val="Paragraphedeliste"/>
        <w:keepNext/>
        <w:spacing w:after="120" w:line="240" w:lineRule="auto"/>
        <w:ind w:left="0"/>
        <w:contextualSpacing w:val="0"/>
        <w:jc w:val="both"/>
        <w:rPr>
          <w:rFonts w:cstheme="minorHAnsi"/>
        </w:rPr>
      </w:pPr>
      <w:sdt>
        <w:sdtPr>
          <w:rPr>
            <w:rFonts w:cstheme="minorHAnsi"/>
          </w:rPr>
          <w:id w:val="572785529"/>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F4195E">
        <w:rPr>
          <w:rFonts w:cstheme="minorHAnsi"/>
        </w:rPr>
        <w:t> </w:t>
      </w:r>
      <w:r w:rsidR="00E44DDA" w:rsidRPr="00984D49">
        <w:rPr>
          <w:rFonts w:cstheme="minorHAnsi"/>
        </w:rPr>
        <w:t>Que l’opération faisant l’objet de la présente demande n’a subi aucun commencement d’exécution avant la date de dépôt</w:t>
      </w:r>
      <w:r w:rsidR="001D6C46">
        <w:rPr>
          <w:rFonts w:cstheme="minorHAnsi"/>
        </w:rPr>
        <w:t xml:space="preserve"> de la candidature</w:t>
      </w:r>
    </w:p>
    <w:p w14:paraId="0783F33A" w14:textId="77777777" w:rsidR="00E44DDA" w:rsidRPr="00984D49" w:rsidRDefault="00E44DDA" w:rsidP="00A04FDC">
      <w:pPr>
        <w:keepNext/>
        <w:spacing w:before="240" w:after="240" w:line="240" w:lineRule="auto"/>
        <w:jc w:val="both"/>
        <w:rPr>
          <w:rFonts w:cstheme="minorHAnsi"/>
          <w:b/>
        </w:rPr>
      </w:pPr>
      <w:r w:rsidRPr="00984D49">
        <w:rPr>
          <w:rFonts w:cstheme="minorHAnsi"/>
          <w:b/>
        </w:rPr>
        <w:t xml:space="preserve">Le non-respect de ces obligations est susceptible de générer la non sélection du projet. </w:t>
      </w:r>
    </w:p>
    <w:p w14:paraId="6C16B7E8" w14:textId="77777777" w:rsidR="00E44DDA" w:rsidRPr="00984D49" w:rsidRDefault="00E44DDA" w:rsidP="00E44DDA">
      <w:pPr>
        <w:keepNext/>
        <w:jc w:val="both"/>
        <w:rPr>
          <w:rFonts w:cstheme="minorHAnsi"/>
          <w:b/>
        </w:rPr>
      </w:pPr>
      <w:r w:rsidRPr="00984D49">
        <w:rPr>
          <w:rFonts w:cstheme="minorHAnsi"/>
          <w:b/>
        </w:rPr>
        <w:t xml:space="preserve">La signature engage le bénéficiaire sur le contenu du présent formulaire et de l’intégralité </w:t>
      </w:r>
      <w:r w:rsidR="00E52B82">
        <w:rPr>
          <w:rFonts w:cstheme="minorHAnsi"/>
          <w:b/>
        </w:rPr>
        <w:t xml:space="preserve">des </w:t>
      </w:r>
      <w:r w:rsidR="00AD4C9A">
        <w:rPr>
          <w:rFonts w:cstheme="minorHAnsi"/>
          <w:b/>
        </w:rPr>
        <w:t xml:space="preserve">documents complémentaires </w:t>
      </w:r>
      <w:r w:rsidRPr="00984D49">
        <w:rPr>
          <w:rFonts w:cstheme="minorHAnsi"/>
          <w:b/>
        </w:rPr>
        <w:t>associés.</w:t>
      </w:r>
    </w:p>
    <w:p w14:paraId="3E9A3631" w14:textId="77777777" w:rsidR="00E44DDA" w:rsidRPr="00984D49" w:rsidRDefault="00E44DDA" w:rsidP="00E44DDA">
      <w:pPr>
        <w:keepNext/>
        <w:jc w:val="right"/>
        <w:rPr>
          <w:rFonts w:cstheme="minorHAnsi"/>
          <w:i/>
        </w:rPr>
      </w:pPr>
      <w:r w:rsidRPr="00984D49">
        <w:rPr>
          <w:rFonts w:cstheme="minorHAnsi"/>
          <w:i/>
        </w:rPr>
        <w:t>Fait à</w:t>
      </w:r>
      <w:r w:rsidRPr="00984D49">
        <w:rPr>
          <w:rFonts w:cstheme="minorHAnsi"/>
        </w:rPr>
        <w:t xml:space="preserve"> </w:t>
      </w:r>
      <w:sdt>
        <w:sdtPr>
          <w:rPr>
            <w:rFonts w:cstheme="minorHAnsi"/>
            <w:color w:val="C00000"/>
          </w:rPr>
          <w:id w:val="1721935607"/>
          <w:showingPlcHdr/>
        </w:sdtPr>
        <w:sdtEndPr/>
        <w:sdtContent>
          <w:r w:rsidRPr="00984D49">
            <w:rPr>
              <w:rFonts w:cstheme="minorHAnsi"/>
              <w:color w:val="C00000"/>
            </w:rPr>
            <w:t>Cliquez ici pour taper du texte.</w:t>
          </w:r>
        </w:sdtContent>
      </w:sdt>
      <w:r w:rsidRPr="00984D49">
        <w:rPr>
          <w:rFonts w:cstheme="minorHAnsi"/>
          <w:i/>
        </w:rPr>
        <w:t xml:space="preserve"> le </w:t>
      </w:r>
      <w:sdt>
        <w:sdtPr>
          <w:rPr>
            <w:rFonts w:cstheme="minorHAnsi"/>
            <w:i/>
          </w:rPr>
          <w:id w:val="122364888"/>
          <w:showingPlcHdr/>
          <w:date>
            <w:dateFormat w:val="dd/MM/yyyy"/>
            <w:lid w:val="fr-FR"/>
            <w:storeMappedDataAs w:val="dateTime"/>
            <w:calendar w:val="gregorian"/>
          </w:date>
        </w:sdtPr>
        <w:sdtEndPr/>
        <w:sdtContent>
          <w:r w:rsidRPr="00984D49">
            <w:rPr>
              <w:rStyle w:val="Textedelespacerserv"/>
              <w:rFonts w:cstheme="minorHAnsi"/>
              <w:color w:val="C00000"/>
            </w:rPr>
            <w:t>Cliquez ici pour entrer une date.</w:t>
          </w:r>
        </w:sdtContent>
      </w:sdt>
    </w:p>
    <w:p w14:paraId="3D1DD9D5" w14:textId="77777777" w:rsidR="00E44DDA" w:rsidRPr="00984D49" w:rsidRDefault="00E44DDA" w:rsidP="00E44DDA">
      <w:pPr>
        <w:keepNext/>
        <w:jc w:val="right"/>
        <w:rPr>
          <w:rFonts w:cstheme="minorHAnsi"/>
          <w:b/>
        </w:rPr>
      </w:pPr>
      <w:r w:rsidRPr="00984D49">
        <w:rPr>
          <w:rFonts w:cstheme="minorHAnsi"/>
          <w:b/>
        </w:rPr>
        <w:t>Cachet et signature du porteur de projet (représentant légal ou délégué)</w:t>
      </w:r>
    </w:p>
    <w:p w14:paraId="3D3A86AA" w14:textId="77777777" w:rsidR="00E44DDA" w:rsidRPr="00984D49" w:rsidRDefault="00E44DDA" w:rsidP="00E44DDA">
      <w:pPr>
        <w:keepNext/>
        <w:jc w:val="right"/>
        <w:rPr>
          <w:rFonts w:cstheme="minorHAnsi"/>
          <w:i/>
        </w:rPr>
      </w:pPr>
      <w:r w:rsidRPr="00984D49">
        <w:rPr>
          <w:rFonts w:cstheme="minorHAnsi"/>
          <w:i/>
        </w:rPr>
        <w:t xml:space="preserve">Nom et Fonction du signataire : </w:t>
      </w:r>
      <w:sdt>
        <w:sdtPr>
          <w:rPr>
            <w:rFonts w:cstheme="minorHAnsi"/>
            <w:color w:val="C00000"/>
          </w:rPr>
          <w:id w:val="1987353250"/>
          <w:showingPlcHdr/>
        </w:sdtPr>
        <w:sdtEndPr/>
        <w:sdtContent>
          <w:r w:rsidRPr="00984D49">
            <w:rPr>
              <w:rFonts w:cstheme="minorHAnsi"/>
              <w:color w:val="C00000"/>
            </w:rPr>
            <w:t>Cliquez ici pour taper du texte.</w:t>
          </w:r>
        </w:sdtContent>
      </w:sdt>
    </w:p>
    <w:p w14:paraId="094CE9C6" w14:textId="77777777" w:rsidR="00E44DDA" w:rsidRPr="00984D49" w:rsidRDefault="00E44DDA" w:rsidP="00E44DDA">
      <w:pPr>
        <w:keepNext/>
        <w:jc w:val="right"/>
        <w:rPr>
          <w:rFonts w:cstheme="minorHAnsi"/>
          <w:i/>
        </w:rPr>
      </w:pPr>
      <w:r w:rsidRPr="00984D49">
        <w:rPr>
          <w:rFonts w:cstheme="minorHAnsi"/>
          <w:noProof/>
          <w:lang w:eastAsia="fr-FR"/>
        </w:rPr>
        <mc:AlternateContent>
          <mc:Choice Requires="wps">
            <w:drawing>
              <wp:inline distT="0" distB="0" distL="0" distR="0" wp14:anchorId="3C6E4953" wp14:editId="6DFFC6D2">
                <wp:extent cx="3522980" cy="819150"/>
                <wp:effectExtent l="0" t="0" r="20320"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25720F" id="Rectangle 3" o:spid="_x0000_s1026" style="width:277.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">
                <w10:anchorlock/>
              </v:rect>
            </w:pict>
          </mc:Fallback>
        </mc:AlternateContent>
      </w:r>
    </w:p>
    <w:p w14:paraId="66B10561" w14:textId="4D115F8F" w:rsidR="00E44DDA" w:rsidRPr="00984D49" w:rsidRDefault="00E44DDA" w:rsidP="00E44DDA">
      <w:pPr>
        <w:rPr>
          <w:rStyle w:val="markedcontent"/>
          <w:rFonts w:cstheme="minorHAnsi"/>
        </w:rPr>
      </w:pPr>
    </w:p>
    <w:sectPr w:rsidR="00E44DDA" w:rsidRPr="00984D49" w:rsidSect="006E5855">
      <w:footerReference w:type="default" r:id="rId8"/>
      <w:pgSz w:w="11906" w:h="16838"/>
      <w:pgMar w:top="454" w:right="1133" w:bottom="45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49C70" w14:textId="77777777" w:rsidR="00667504" w:rsidRDefault="00667504" w:rsidP="007E2945">
      <w:pPr>
        <w:spacing w:after="0" w:line="240" w:lineRule="auto"/>
      </w:pPr>
      <w:r>
        <w:separator/>
      </w:r>
    </w:p>
  </w:endnote>
  <w:endnote w:type="continuationSeparator" w:id="0">
    <w:p w14:paraId="64015C9E" w14:textId="77777777" w:rsidR="00667504" w:rsidRDefault="00667504"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352482"/>
      <w:docPartObj>
        <w:docPartGallery w:val="Page Numbers (Bottom of Page)"/>
        <w:docPartUnique/>
      </w:docPartObj>
    </w:sdtPr>
    <w:sdtEndPr/>
    <w:sdtContent>
      <w:p w14:paraId="669B60DF" w14:textId="77777777" w:rsidR="00BF4C7D" w:rsidRDefault="00BF4C7D">
        <w:pPr>
          <w:pStyle w:val="Pieddepage"/>
          <w:jc w:val="right"/>
        </w:pPr>
        <w:r>
          <w:fldChar w:fldCharType="begin"/>
        </w:r>
        <w:r>
          <w:instrText>PAGE   \* MERGEFORMAT</w:instrText>
        </w:r>
        <w:r>
          <w:fldChar w:fldCharType="separate"/>
        </w:r>
        <w:r>
          <w:rPr>
            <w:noProof/>
          </w:rPr>
          <w:t>4</w:t>
        </w:r>
        <w:r>
          <w:fldChar w:fldCharType="end"/>
        </w:r>
      </w:p>
    </w:sdtContent>
  </w:sdt>
  <w:p w14:paraId="71E03F73" w14:textId="6E37246D" w:rsidR="00BF4C7D" w:rsidRPr="00A714F7" w:rsidRDefault="00800F93" w:rsidP="00A714F7">
    <w:pPr>
      <w:pStyle w:val="Pieddepage"/>
      <w:jc w:val="center"/>
      <w:rPr>
        <w:sz w:val="20"/>
        <w:szCs w:val="20"/>
      </w:rPr>
    </w:pPr>
    <w:r>
      <w:rPr>
        <w:sz w:val="20"/>
        <w:szCs w:val="20"/>
      </w:rPr>
      <w:t>Appel à manifestations d’Intérêt</w:t>
    </w:r>
    <w:r w:rsidR="00BF4C7D" w:rsidRPr="00A714F7">
      <w:rPr>
        <w:sz w:val="20"/>
        <w:szCs w:val="20"/>
      </w:rPr>
      <w:t xml:space="preserve"> </w:t>
    </w:r>
    <w:r w:rsidR="00D82966">
      <w:rPr>
        <w:sz w:val="20"/>
        <w:szCs w:val="20"/>
      </w:rPr>
      <w:t>-</w:t>
    </w:r>
    <w:r w:rsidR="00BF4C7D">
      <w:rPr>
        <w:sz w:val="20"/>
        <w:szCs w:val="20"/>
      </w:rPr>
      <w:t xml:space="preserve"> </w:t>
    </w:r>
    <w:r w:rsidR="00D82966">
      <w:rPr>
        <w:sz w:val="20"/>
        <w:szCs w:val="20"/>
      </w:rPr>
      <w:t>Grandes Itinérances</w:t>
    </w:r>
    <w:r w:rsidR="00BF4C7D">
      <w:rPr>
        <w:sz w:val="20"/>
        <w:szCs w:val="20"/>
      </w:rPr>
      <w:t xml:space="preserve"> - 202</w:t>
    </w:r>
    <w:r w:rsidR="00794771">
      <w:rPr>
        <w:sz w:val="20"/>
        <w:szCs w:val="20"/>
      </w:rPr>
      <w:t>4</w:t>
    </w:r>
  </w:p>
  <w:p w14:paraId="42EF02F5" w14:textId="77777777" w:rsidR="00BF4C7D" w:rsidRPr="00A714F7" w:rsidRDefault="00BF4C7D" w:rsidP="00B50143">
    <w:pPr>
      <w:pStyle w:val="Pieddepage"/>
      <w:jc w:val="center"/>
      <w:rPr>
        <w:sz w:val="20"/>
        <w:szCs w:val="20"/>
      </w:rPr>
    </w:pPr>
    <w:r>
      <w:rPr>
        <w:color w:val="1F497D"/>
      </w:rPr>
      <w:t>Convention Interrégionale Massif central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4715E" w14:textId="77777777" w:rsidR="00667504" w:rsidRDefault="00667504" w:rsidP="007E2945">
      <w:pPr>
        <w:spacing w:after="0" w:line="240" w:lineRule="auto"/>
      </w:pPr>
      <w:r>
        <w:separator/>
      </w:r>
    </w:p>
  </w:footnote>
  <w:footnote w:type="continuationSeparator" w:id="0">
    <w:p w14:paraId="3F88B484" w14:textId="77777777" w:rsidR="00667504" w:rsidRDefault="00667504" w:rsidP="007E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9A99F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7D0871"/>
    <w:multiLevelType w:val="hybridMultilevel"/>
    <w:tmpl w:val="10C0E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252C08"/>
    <w:multiLevelType w:val="hybridMultilevel"/>
    <w:tmpl w:val="CE0A04D8"/>
    <w:lvl w:ilvl="0" w:tplc="929C1824">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12CBE"/>
    <w:multiLevelType w:val="hybridMultilevel"/>
    <w:tmpl w:val="90F6B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C52F5"/>
    <w:multiLevelType w:val="hybridMultilevel"/>
    <w:tmpl w:val="DC20420C"/>
    <w:lvl w:ilvl="0" w:tplc="040C0001">
      <w:start w:val="1"/>
      <w:numFmt w:val="bullet"/>
      <w:lvlText w:val=""/>
      <w:lvlJc w:val="left"/>
      <w:pPr>
        <w:ind w:left="1003" w:hanging="360"/>
      </w:pPr>
      <w:rPr>
        <w:rFonts w:ascii="Symbol" w:hAnsi="Symbol" w:hint="default"/>
      </w:rPr>
    </w:lvl>
    <w:lvl w:ilvl="1" w:tplc="040C0001">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14C33B1D"/>
    <w:multiLevelType w:val="hybridMultilevel"/>
    <w:tmpl w:val="10A25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46BE1"/>
    <w:multiLevelType w:val="hybridMultilevel"/>
    <w:tmpl w:val="8C90F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140313"/>
    <w:multiLevelType w:val="hybridMultilevel"/>
    <w:tmpl w:val="62385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7C7B23"/>
    <w:multiLevelType w:val="hybridMultilevel"/>
    <w:tmpl w:val="815ADC3A"/>
    <w:lvl w:ilvl="0" w:tplc="929C1824">
      <w:numFmt w:val="bullet"/>
      <w:lvlText w:val="•"/>
      <w:lvlJc w:val="left"/>
      <w:pPr>
        <w:ind w:left="862" w:hanging="360"/>
      </w:pPr>
      <w:rPr>
        <w:rFonts w:ascii="Calibri" w:eastAsiaTheme="minorHAnsi" w:hAnsi="Calibri" w:cs="Calibri" w:hint="default"/>
      </w:rPr>
    </w:lvl>
    <w:lvl w:ilvl="1" w:tplc="040C0001">
      <w:start w:val="1"/>
      <w:numFmt w:val="bullet"/>
      <w:lvlText w:val=""/>
      <w:lvlJc w:val="left"/>
      <w:pPr>
        <w:ind w:left="1582" w:hanging="360"/>
      </w:pPr>
      <w:rPr>
        <w:rFonts w:ascii="Symbol" w:hAnsi="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435D7EDE"/>
    <w:multiLevelType w:val="hybridMultilevel"/>
    <w:tmpl w:val="9DBCD7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44326E3B"/>
    <w:multiLevelType w:val="hybridMultilevel"/>
    <w:tmpl w:val="5B72B678"/>
    <w:lvl w:ilvl="0" w:tplc="E5A0D6A2">
      <w:start w:val="2015"/>
      <w:numFmt w:val="bullet"/>
      <w:lvlText w:val="-"/>
      <w:lvlJc w:val="left"/>
      <w:pPr>
        <w:ind w:left="1069" w:hanging="360"/>
      </w:pPr>
      <w:rPr>
        <w:rFonts w:ascii="Times New Roman" w:eastAsia="Times New Roman" w:hAnsi="Times New Roman" w:cs="Times New Roman" w:hint="default"/>
      </w:rPr>
    </w:lvl>
    <w:lvl w:ilvl="1" w:tplc="929C1824">
      <w:numFmt w:val="bullet"/>
      <w:lvlText w:val="•"/>
      <w:lvlJc w:val="left"/>
      <w:pPr>
        <w:ind w:left="1789" w:hanging="360"/>
      </w:pPr>
      <w:rPr>
        <w:rFonts w:ascii="Calibri" w:eastAsiaTheme="minorHAnsi" w:hAnsi="Calibri" w:cs="Calibri"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5E011AEC"/>
    <w:multiLevelType w:val="hybridMultilevel"/>
    <w:tmpl w:val="D41AA97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B472B2"/>
    <w:multiLevelType w:val="hybridMultilevel"/>
    <w:tmpl w:val="B6100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4D47FB"/>
    <w:multiLevelType w:val="hybridMultilevel"/>
    <w:tmpl w:val="BEFA25C2"/>
    <w:lvl w:ilvl="0" w:tplc="040C0001">
      <w:start w:val="1"/>
      <w:numFmt w:val="bullet"/>
      <w:lvlText w:val=""/>
      <w:lvlJc w:val="left"/>
      <w:pPr>
        <w:ind w:left="720" w:hanging="360"/>
      </w:pPr>
      <w:rPr>
        <w:rFonts w:ascii="Symbol" w:hAnsi="Symbol" w:hint="default"/>
      </w:rPr>
    </w:lvl>
    <w:lvl w:ilvl="1" w:tplc="03DEA7B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4B4C40"/>
    <w:multiLevelType w:val="hybridMultilevel"/>
    <w:tmpl w:val="E2905A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745F3B78"/>
    <w:multiLevelType w:val="hybridMultilevel"/>
    <w:tmpl w:val="A57AA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097EE0"/>
    <w:multiLevelType w:val="hybridMultilevel"/>
    <w:tmpl w:val="67BE63A6"/>
    <w:lvl w:ilvl="0" w:tplc="040C0003">
      <w:start w:val="1"/>
      <w:numFmt w:val="bullet"/>
      <w:lvlText w:val="o"/>
      <w:lvlJc w:val="left"/>
      <w:pPr>
        <w:ind w:left="1069" w:hanging="360"/>
      </w:pPr>
      <w:rPr>
        <w:rFonts w:ascii="Courier New" w:hAnsi="Courier New" w:cs="Courier New" w:hint="default"/>
      </w:rPr>
    </w:lvl>
    <w:lvl w:ilvl="1" w:tplc="929C1824">
      <w:numFmt w:val="bullet"/>
      <w:lvlText w:val="•"/>
      <w:lvlJc w:val="left"/>
      <w:pPr>
        <w:ind w:left="1789" w:hanging="360"/>
      </w:pPr>
      <w:rPr>
        <w:rFonts w:ascii="Calibri" w:eastAsiaTheme="minorHAnsi" w:hAnsi="Calibri" w:cs="Calibri"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15"/>
  </w:num>
  <w:num w:numId="3">
    <w:abstractNumId w:val="6"/>
  </w:num>
  <w:num w:numId="4">
    <w:abstractNumId w:val="7"/>
  </w:num>
  <w:num w:numId="5">
    <w:abstractNumId w:val="10"/>
  </w:num>
  <w:num w:numId="6">
    <w:abstractNumId w:val="14"/>
  </w:num>
  <w:num w:numId="7">
    <w:abstractNumId w:val="5"/>
  </w:num>
  <w:num w:numId="8">
    <w:abstractNumId w:val="13"/>
  </w:num>
  <w:num w:numId="9">
    <w:abstractNumId w:val="1"/>
  </w:num>
  <w:num w:numId="10">
    <w:abstractNumId w:val="3"/>
  </w:num>
  <w:num w:numId="11">
    <w:abstractNumId w:val="9"/>
  </w:num>
  <w:num w:numId="12">
    <w:abstractNumId w:val="11"/>
  </w:num>
  <w:num w:numId="13">
    <w:abstractNumId w:val="12"/>
  </w:num>
  <w:num w:numId="14">
    <w:abstractNumId w:val="4"/>
  </w:num>
  <w:num w:numId="15">
    <w:abstractNumId w:val="16"/>
  </w:num>
  <w:num w:numId="16">
    <w:abstractNumId w:val="8"/>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DD"/>
    <w:rsid w:val="00001F4F"/>
    <w:rsid w:val="00001FDA"/>
    <w:rsid w:val="000129C0"/>
    <w:rsid w:val="0001715F"/>
    <w:rsid w:val="00020885"/>
    <w:rsid w:val="00025033"/>
    <w:rsid w:val="00025E04"/>
    <w:rsid w:val="000269A4"/>
    <w:rsid w:val="00032535"/>
    <w:rsid w:val="00036CF7"/>
    <w:rsid w:val="000404A0"/>
    <w:rsid w:val="000405B7"/>
    <w:rsid w:val="000407C6"/>
    <w:rsid w:val="000429A9"/>
    <w:rsid w:val="00042E8C"/>
    <w:rsid w:val="000437DE"/>
    <w:rsid w:val="00044066"/>
    <w:rsid w:val="00044960"/>
    <w:rsid w:val="00051ACB"/>
    <w:rsid w:val="00053D17"/>
    <w:rsid w:val="0005419C"/>
    <w:rsid w:val="00054AEC"/>
    <w:rsid w:val="00057337"/>
    <w:rsid w:val="00061D6D"/>
    <w:rsid w:val="0006316C"/>
    <w:rsid w:val="0007074C"/>
    <w:rsid w:val="0007178E"/>
    <w:rsid w:val="00071DD7"/>
    <w:rsid w:val="00071E6D"/>
    <w:rsid w:val="0007401B"/>
    <w:rsid w:val="00074611"/>
    <w:rsid w:val="0007478A"/>
    <w:rsid w:val="0007721C"/>
    <w:rsid w:val="0008072F"/>
    <w:rsid w:val="000831AD"/>
    <w:rsid w:val="00084CAD"/>
    <w:rsid w:val="000856C8"/>
    <w:rsid w:val="000864C7"/>
    <w:rsid w:val="00090325"/>
    <w:rsid w:val="00091C01"/>
    <w:rsid w:val="00092633"/>
    <w:rsid w:val="00092A35"/>
    <w:rsid w:val="00095F55"/>
    <w:rsid w:val="000972D1"/>
    <w:rsid w:val="000A07D0"/>
    <w:rsid w:val="000A0AC7"/>
    <w:rsid w:val="000A3A58"/>
    <w:rsid w:val="000A3FC0"/>
    <w:rsid w:val="000A54FC"/>
    <w:rsid w:val="000B0000"/>
    <w:rsid w:val="000B17AC"/>
    <w:rsid w:val="000B2D0E"/>
    <w:rsid w:val="000B2FD7"/>
    <w:rsid w:val="000B47A5"/>
    <w:rsid w:val="000B6D9B"/>
    <w:rsid w:val="000B7498"/>
    <w:rsid w:val="000C0891"/>
    <w:rsid w:val="000C0B89"/>
    <w:rsid w:val="000D30E9"/>
    <w:rsid w:val="000D50F0"/>
    <w:rsid w:val="000D596B"/>
    <w:rsid w:val="000D6FFD"/>
    <w:rsid w:val="000E0AFA"/>
    <w:rsid w:val="000E1395"/>
    <w:rsid w:val="000E60FD"/>
    <w:rsid w:val="000E6868"/>
    <w:rsid w:val="000F07A7"/>
    <w:rsid w:val="000F458F"/>
    <w:rsid w:val="000F6673"/>
    <w:rsid w:val="000F6A0E"/>
    <w:rsid w:val="000F7AB1"/>
    <w:rsid w:val="001023AF"/>
    <w:rsid w:val="00102F0C"/>
    <w:rsid w:val="001069F3"/>
    <w:rsid w:val="0011501C"/>
    <w:rsid w:val="0012194E"/>
    <w:rsid w:val="00122D4E"/>
    <w:rsid w:val="00123862"/>
    <w:rsid w:val="00123B45"/>
    <w:rsid w:val="00126580"/>
    <w:rsid w:val="001302F5"/>
    <w:rsid w:val="0014095D"/>
    <w:rsid w:val="0014150C"/>
    <w:rsid w:val="00145A5A"/>
    <w:rsid w:val="00147753"/>
    <w:rsid w:val="001523BF"/>
    <w:rsid w:val="001537A9"/>
    <w:rsid w:val="00155429"/>
    <w:rsid w:val="00157887"/>
    <w:rsid w:val="00160DDF"/>
    <w:rsid w:val="001615B6"/>
    <w:rsid w:val="00161C3F"/>
    <w:rsid w:val="001677E3"/>
    <w:rsid w:val="0017193C"/>
    <w:rsid w:val="00173ED0"/>
    <w:rsid w:val="0017457B"/>
    <w:rsid w:val="00177283"/>
    <w:rsid w:val="00177AF0"/>
    <w:rsid w:val="00186ABD"/>
    <w:rsid w:val="0018786F"/>
    <w:rsid w:val="00190EA8"/>
    <w:rsid w:val="001922B6"/>
    <w:rsid w:val="001952E7"/>
    <w:rsid w:val="00195E41"/>
    <w:rsid w:val="00196BCA"/>
    <w:rsid w:val="001A0710"/>
    <w:rsid w:val="001A2B3E"/>
    <w:rsid w:val="001A3D11"/>
    <w:rsid w:val="001A4228"/>
    <w:rsid w:val="001B015A"/>
    <w:rsid w:val="001B104E"/>
    <w:rsid w:val="001B3505"/>
    <w:rsid w:val="001B3E55"/>
    <w:rsid w:val="001B6DE5"/>
    <w:rsid w:val="001B7A11"/>
    <w:rsid w:val="001B7E26"/>
    <w:rsid w:val="001C1CA1"/>
    <w:rsid w:val="001C7769"/>
    <w:rsid w:val="001C7DCE"/>
    <w:rsid w:val="001D5EF0"/>
    <w:rsid w:val="001D6C46"/>
    <w:rsid w:val="001E03EB"/>
    <w:rsid w:val="001E0408"/>
    <w:rsid w:val="001E10BC"/>
    <w:rsid w:val="001E1FE9"/>
    <w:rsid w:val="001E3786"/>
    <w:rsid w:val="001E38BF"/>
    <w:rsid w:val="001E3A5A"/>
    <w:rsid w:val="001E702F"/>
    <w:rsid w:val="001F13A3"/>
    <w:rsid w:val="00200E15"/>
    <w:rsid w:val="00200ECA"/>
    <w:rsid w:val="00201EEE"/>
    <w:rsid w:val="00202DD1"/>
    <w:rsid w:val="00207D5A"/>
    <w:rsid w:val="00210BDA"/>
    <w:rsid w:val="00214F50"/>
    <w:rsid w:val="002213C8"/>
    <w:rsid w:val="002220FE"/>
    <w:rsid w:val="00222827"/>
    <w:rsid w:val="00225787"/>
    <w:rsid w:val="0022794D"/>
    <w:rsid w:val="00230536"/>
    <w:rsid w:val="00234E38"/>
    <w:rsid w:val="002370AA"/>
    <w:rsid w:val="00237684"/>
    <w:rsid w:val="0024122B"/>
    <w:rsid w:val="00246F92"/>
    <w:rsid w:val="0025115D"/>
    <w:rsid w:val="002512DA"/>
    <w:rsid w:val="0025284B"/>
    <w:rsid w:val="00252FF0"/>
    <w:rsid w:val="00253535"/>
    <w:rsid w:val="002541C4"/>
    <w:rsid w:val="00254AFA"/>
    <w:rsid w:val="00257EC1"/>
    <w:rsid w:val="00261954"/>
    <w:rsid w:val="00261B2D"/>
    <w:rsid w:val="002647FC"/>
    <w:rsid w:val="00275CCD"/>
    <w:rsid w:val="002800B7"/>
    <w:rsid w:val="0028317B"/>
    <w:rsid w:val="002849AE"/>
    <w:rsid w:val="002855A7"/>
    <w:rsid w:val="00286EFE"/>
    <w:rsid w:val="0028778D"/>
    <w:rsid w:val="00293C79"/>
    <w:rsid w:val="00294246"/>
    <w:rsid w:val="00294850"/>
    <w:rsid w:val="00296721"/>
    <w:rsid w:val="002A0871"/>
    <w:rsid w:val="002A0940"/>
    <w:rsid w:val="002A10CB"/>
    <w:rsid w:val="002A11EA"/>
    <w:rsid w:val="002A2B8E"/>
    <w:rsid w:val="002A509F"/>
    <w:rsid w:val="002A61AE"/>
    <w:rsid w:val="002B0153"/>
    <w:rsid w:val="002B0582"/>
    <w:rsid w:val="002B5363"/>
    <w:rsid w:val="002B73A9"/>
    <w:rsid w:val="002C09A7"/>
    <w:rsid w:val="002C4120"/>
    <w:rsid w:val="002C69C3"/>
    <w:rsid w:val="002C77AB"/>
    <w:rsid w:val="002D08D6"/>
    <w:rsid w:val="002D18DF"/>
    <w:rsid w:val="002D3424"/>
    <w:rsid w:val="002D57B9"/>
    <w:rsid w:val="002D6CD6"/>
    <w:rsid w:val="002D6ECC"/>
    <w:rsid w:val="002D74BE"/>
    <w:rsid w:val="002E02BC"/>
    <w:rsid w:val="002E0DFE"/>
    <w:rsid w:val="002E32A5"/>
    <w:rsid w:val="002E4367"/>
    <w:rsid w:val="002E561A"/>
    <w:rsid w:val="002E5F7A"/>
    <w:rsid w:val="002E6BD9"/>
    <w:rsid w:val="002F0AB5"/>
    <w:rsid w:val="002F0EA3"/>
    <w:rsid w:val="002F5457"/>
    <w:rsid w:val="00301399"/>
    <w:rsid w:val="0030235E"/>
    <w:rsid w:val="003038EF"/>
    <w:rsid w:val="003044BA"/>
    <w:rsid w:val="00304C41"/>
    <w:rsid w:val="00307A7C"/>
    <w:rsid w:val="00312A63"/>
    <w:rsid w:val="00312EB7"/>
    <w:rsid w:val="00312F20"/>
    <w:rsid w:val="00314216"/>
    <w:rsid w:val="00315129"/>
    <w:rsid w:val="00315AD3"/>
    <w:rsid w:val="00315CA9"/>
    <w:rsid w:val="00316932"/>
    <w:rsid w:val="00316E38"/>
    <w:rsid w:val="00323A25"/>
    <w:rsid w:val="00325033"/>
    <w:rsid w:val="00326171"/>
    <w:rsid w:val="0033059B"/>
    <w:rsid w:val="00330889"/>
    <w:rsid w:val="00333C23"/>
    <w:rsid w:val="003378CA"/>
    <w:rsid w:val="00337E20"/>
    <w:rsid w:val="003401FB"/>
    <w:rsid w:val="00341839"/>
    <w:rsid w:val="00345A8D"/>
    <w:rsid w:val="00346FBB"/>
    <w:rsid w:val="00350BBD"/>
    <w:rsid w:val="00351551"/>
    <w:rsid w:val="003526D6"/>
    <w:rsid w:val="003546C0"/>
    <w:rsid w:val="00354F4D"/>
    <w:rsid w:val="00371C1C"/>
    <w:rsid w:val="003724F1"/>
    <w:rsid w:val="003726B1"/>
    <w:rsid w:val="0037515A"/>
    <w:rsid w:val="0037546D"/>
    <w:rsid w:val="0037615B"/>
    <w:rsid w:val="00376C10"/>
    <w:rsid w:val="0038455B"/>
    <w:rsid w:val="00384CA6"/>
    <w:rsid w:val="0038725C"/>
    <w:rsid w:val="00387DE4"/>
    <w:rsid w:val="0039389D"/>
    <w:rsid w:val="00395445"/>
    <w:rsid w:val="003A0595"/>
    <w:rsid w:val="003A1536"/>
    <w:rsid w:val="003A3C02"/>
    <w:rsid w:val="003A7B5A"/>
    <w:rsid w:val="003B1B5E"/>
    <w:rsid w:val="003B2CAA"/>
    <w:rsid w:val="003B3BA1"/>
    <w:rsid w:val="003B61D5"/>
    <w:rsid w:val="003C0A1D"/>
    <w:rsid w:val="003C0D26"/>
    <w:rsid w:val="003C0DD5"/>
    <w:rsid w:val="003C111C"/>
    <w:rsid w:val="003C25D4"/>
    <w:rsid w:val="003C5E50"/>
    <w:rsid w:val="003C75AA"/>
    <w:rsid w:val="003C7C2E"/>
    <w:rsid w:val="003C7DA4"/>
    <w:rsid w:val="003D0DE7"/>
    <w:rsid w:val="003D35C9"/>
    <w:rsid w:val="003D6C77"/>
    <w:rsid w:val="003D7106"/>
    <w:rsid w:val="003D744D"/>
    <w:rsid w:val="003D7A33"/>
    <w:rsid w:val="003E4FEF"/>
    <w:rsid w:val="003E5275"/>
    <w:rsid w:val="003E5EA7"/>
    <w:rsid w:val="003E67F1"/>
    <w:rsid w:val="003E7F4F"/>
    <w:rsid w:val="003F14C2"/>
    <w:rsid w:val="00403821"/>
    <w:rsid w:val="00403C42"/>
    <w:rsid w:val="00405ED3"/>
    <w:rsid w:val="004067A2"/>
    <w:rsid w:val="00407D98"/>
    <w:rsid w:val="004115BB"/>
    <w:rsid w:val="00420C7C"/>
    <w:rsid w:val="00420C89"/>
    <w:rsid w:val="00422DA8"/>
    <w:rsid w:val="004264A2"/>
    <w:rsid w:val="00432FBC"/>
    <w:rsid w:val="0043461A"/>
    <w:rsid w:val="00445612"/>
    <w:rsid w:val="00450B58"/>
    <w:rsid w:val="004512D7"/>
    <w:rsid w:val="00461219"/>
    <w:rsid w:val="00463344"/>
    <w:rsid w:val="00465A99"/>
    <w:rsid w:val="00465D03"/>
    <w:rsid w:val="00470991"/>
    <w:rsid w:val="00470C73"/>
    <w:rsid w:val="00472E39"/>
    <w:rsid w:val="004746F6"/>
    <w:rsid w:val="004806C5"/>
    <w:rsid w:val="00480A30"/>
    <w:rsid w:val="00481AF0"/>
    <w:rsid w:val="004821F8"/>
    <w:rsid w:val="0048391E"/>
    <w:rsid w:val="00484977"/>
    <w:rsid w:val="00485381"/>
    <w:rsid w:val="00485DC0"/>
    <w:rsid w:val="004909D1"/>
    <w:rsid w:val="00491946"/>
    <w:rsid w:val="00492704"/>
    <w:rsid w:val="004A1F0C"/>
    <w:rsid w:val="004A6926"/>
    <w:rsid w:val="004B219E"/>
    <w:rsid w:val="004B4822"/>
    <w:rsid w:val="004B5542"/>
    <w:rsid w:val="004B6A79"/>
    <w:rsid w:val="004B6A88"/>
    <w:rsid w:val="004C0472"/>
    <w:rsid w:val="004C15FB"/>
    <w:rsid w:val="004C4B00"/>
    <w:rsid w:val="004C5F76"/>
    <w:rsid w:val="004C7B40"/>
    <w:rsid w:val="004D0FC4"/>
    <w:rsid w:val="004D1929"/>
    <w:rsid w:val="004D2EAE"/>
    <w:rsid w:val="004D3A89"/>
    <w:rsid w:val="004D6278"/>
    <w:rsid w:val="004D6C06"/>
    <w:rsid w:val="004E0F4D"/>
    <w:rsid w:val="004E717D"/>
    <w:rsid w:val="004E7AE5"/>
    <w:rsid w:val="004F0004"/>
    <w:rsid w:val="004F65F7"/>
    <w:rsid w:val="004F67AC"/>
    <w:rsid w:val="0051005C"/>
    <w:rsid w:val="005115ED"/>
    <w:rsid w:val="00514045"/>
    <w:rsid w:val="00514F75"/>
    <w:rsid w:val="005151E7"/>
    <w:rsid w:val="00520127"/>
    <w:rsid w:val="00521D48"/>
    <w:rsid w:val="005227B3"/>
    <w:rsid w:val="00523DFD"/>
    <w:rsid w:val="00527A02"/>
    <w:rsid w:val="00535119"/>
    <w:rsid w:val="005447AC"/>
    <w:rsid w:val="00545AE2"/>
    <w:rsid w:val="00546B4C"/>
    <w:rsid w:val="00547D2B"/>
    <w:rsid w:val="00552696"/>
    <w:rsid w:val="00555498"/>
    <w:rsid w:val="005565FF"/>
    <w:rsid w:val="0056092E"/>
    <w:rsid w:val="00563F71"/>
    <w:rsid w:val="005724FA"/>
    <w:rsid w:val="00573234"/>
    <w:rsid w:val="00573583"/>
    <w:rsid w:val="0057576D"/>
    <w:rsid w:val="005823E0"/>
    <w:rsid w:val="0058361B"/>
    <w:rsid w:val="00584F31"/>
    <w:rsid w:val="00586413"/>
    <w:rsid w:val="005909B9"/>
    <w:rsid w:val="005A222B"/>
    <w:rsid w:val="005A54AE"/>
    <w:rsid w:val="005A7622"/>
    <w:rsid w:val="005B7737"/>
    <w:rsid w:val="005B7D34"/>
    <w:rsid w:val="005C0A57"/>
    <w:rsid w:val="005C158C"/>
    <w:rsid w:val="005C20D2"/>
    <w:rsid w:val="005C49B7"/>
    <w:rsid w:val="005C5AD3"/>
    <w:rsid w:val="005C6CCD"/>
    <w:rsid w:val="005C76ED"/>
    <w:rsid w:val="005D004B"/>
    <w:rsid w:val="005D1B3E"/>
    <w:rsid w:val="005D4FC8"/>
    <w:rsid w:val="005D6264"/>
    <w:rsid w:val="005D65FB"/>
    <w:rsid w:val="005E1401"/>
    <w:rsid w:val="005E2869"/>
    <w:rsid w:val="005E3E97"/>
    <w:rsid w:val="005E459F"/>
    <w:rsid w:val="005E6413"/>
    <w:rsid w:val="005E6B84"/>
    <w:rsid w:val="005F1517"/>
    <w:rsid w:val="00600527"/>
    <w:rsid w:val="00600B30"/>
    <w:rsid w:val="00601799"/>
    <w:rsid w:val="006018AC"/>
    <w:rsid w:val="00604CA8"/>
    <w:rsid w:val="00611FDE"/>
    <w:rsid w:val="00612041"/>
    <w:rsid w:val="006144FA"/>
    <w:rsid w:val="00615F46"/>
    <w:rsid w:val="00620A12"/>
    <w:rsid w:val="00620E5B"/>
    <w:rsid w:val="00623251"/>
    <w:rsid w:val="00623D41"/>
    <w:rsid w:val="00624B2C"/>
    <w:rsid w:val="00624CF4"/>
    <w:rsid w:val="00626BE8"/>
    <w:rsid w:val="00630FA2"/>
    <w:rsid w:val="00633D9D"/>
    <w:rsid w:val="00637743"/>
    <w:rsid w:val="00640F13"/>
    <w:rsid w:val="00646718"/>
    <w:rsid w:val="0065305B"/>
    <w:rsid w:val="006560A4"/>
    <w:rsid w:val="0066009A"/>
    <w:rsid w:val="0066041E"/>
    <w:rsid w:val="0066315B"/>
    <w:rsid w:val="00663804"/>
    <w:rsid w:val="00663F53"/>
    <w:rsid w:val="006643FE"/>
    <w:rsid w:val="00664756"/>
    <w:rsid w:val="00666D0E"/>
    <w:rsid w:val="00667504"/>
    <w:rsid w:val="0067101A"/>
    <w:rsid w:val="006824F1"/>
    <w:rsid w:val="00682AE2"/>
    <w:rsid w:val="00682B94"/>
    <w:rsid w:val="00684E03"/>
    <w:rsid w:val="00685F72"/>
    <w:rsid w:val="00686E0D"/>
    <w:rsid w:val="00687E2F"/>
    <w:rsid w:val="0069165A"/>
    <w:rsid w:val="0069400E"/>
    <w:rsid w:val="00694B0C"/>
    <w:rsid w:val="00695DFD"/>
    <w:rsid w:val="006967B3"/>
    <w:rsid w:val="00697A29"/>
    <w:rsid w:val="00697A61"/>
    <w:rsid w:val="006A2602"/>
    <w:rsid w:val="006A3394"/>
    <w:rsid w:val="006A4614"/>
    <w:rsid w:val="006B187B"/>
    <w:rsid w:val="006B1BEF"/>
    <w:rsid w:val="006B4F9D"/>
    <w:rsid w:val="006B7625"/>
    <w:rsid w:val="006C127D"/>
    <w:rsid w:val="006C7A9C"/>
    <w:rsid w:val="006D0966"/>
    <w:rsid w:val="006D307C"/>
    <w:rsid w:val="006D3399"/>
    <w:rsid w:val="006E105D"/>
    <w:rsid w:val="006E5855"/>
    <w:rsid w:val="006E75E0"/>
    <w:rsid w:val="006F0799"/>
    <w:rsid w:val="006F1761"/>
    <w:rsid w:val="006F493D"/>
    <w:rsid w:val="006F5D9A"/>
    <w:rsid w:val="006F6C9F"/>
    <w:rsid w:val="0070297D"/>
    <w:rsid w:val="0070488A"/>
    <w:rsid w:val="00705B52"/>
    <w:rsid w:val="00711E4C"/>
    <w:rsid w:val="007151CA"/>
    <w:rsid w:val="0071737B"/>
    <w:rsid w:val="007174B1"/>
    <w:rsid w:val="00721242"/>
    <w:rsid w:val="007212B2"/>
    <w:rsid w:val="007257DB"/>
    <w:rsid w:val="007263A3"/>
    <w:rsid w:val="00727AB1"/>
    <w:rsid w:val="00730ACB"/>
    <w:rsid w:val="007314AC"/>
    <w:rsid w:val="00740605"/>
    <w:rsid w:val="007422EF"/>
    <w:rsid w:val="00742846"/>
    <w:rsid w:val="0074343D"/>
    <w:rsid w:val="00744081"/>
    <w:rsid w:val="0074537D"/>
    <w:rsid w:val="00746BEC"/>
    <w:rsid w:val="00750D8A"/>
    <w:rsid w:val="007510BC"/>
    <w:rsid w:val="00752D5F"/>
    <w:rsid w:val="00753ED0"/>
    <w:rsid w:val="00755747"/>
    <w:rsid w:val="0075643B"/>
    <w:rsid w:val="007569D6"/>
    <w:rsid w:val="00762929"/>
    <w:rsid w:val="00763D60"/>
    <w:rsid w:val="007653EF"/>
    <w:rsid w:val="007669AB"/>
    <w:rsid w:val="00766C38"/>
    <w:rsid w:val="00770CFD"/>
    <w:rsid w:val="00774510"/>
    <w:rsid w:val="00774E13"/>
    <w:rsid w:val="00775AD0"/>
    <w:rsid w:val="00775B6A"/>
    <w:rsid w:val="007761CE"/>
    <w:rsid w:val="00776741"/>
    <w:rsid w:val="007806D1"/>
    <w:rsid w:val="00780EE7"/>
    <w:rsid w:val="00781C62"/>
    <w:rsid w:val="00781EEE"/>
    <w:rsid w:val="00784FF8"/>
    <w:rsid w:val="00786B25"/>
    <w:rsid w:val="00792E0E"/>
    <w:rsid w:val="00793C11"/>
    <w:rsid w:val="007946C0"/>
    <w:rsid w:val="00794771"/>
    <w:rsid w:val="00795529"/>
    <w:rsid w:val="00796F0F"/>
    <w:rsid w:val="007A2AF2"/>
    <w:rsid w:val="007A5140"/>
    <w:rsid w:val="007A56F3"/>
    <w:rsid w:val="007B1188"/>
    <w:rsid w:val="007B593A"/>
    <w:rsid w:val="007C0003"/>
    <w:rsid w:val="007C2D93"/>
    <w:rsid w:val="007C6218"/>
    <w:rsid w:val="007D07F4"/>
    <w:rsid w:val="007D183E"/>
    <w:rsid w:val="007D1983"/>
    <w:rsid w:val="007D1F69"/>
    <w:rsid w:val="007D2618"/>
    <w:rsid w:val="007D408A"/>
    <w:rsid w:val="007D5354"/>
    <w:rsid w:val="007D7240"/>
    <w:rsid w:val="007D7C6E"/>
    <w:rsid w:val="007E2945"/>
    <w:rsid w:val="007E2CE8"/>
    <w:rsid w:val="007E2EB1"/>
    <w:rsid w:val="007E3756"/>
    <w:rsid w:val="007E5CD9"/>
    <w:rsid w:val="007F021E"/>
    <w:rsid w:val="007F7E62"/>
    <w:rsid w:val="007F7E66"/>
    <w:rsid w:val="00800F93"/>
    <w:rsid w:val="008030CB"/>
    <w:rsid w:val="008057FB"/>
    <w:rsid w:val="008138E3"/>
    <w:rsid w:val="008203E9"/>
    <w:rsid w:val="008207FB"/>
    <w:rsid w:val="008232BA"/>
    <w:rsid w:val="00823DE4"/>
    <w:rsid w:val="00824A4F"/>
    <w:rsid w:val="00825A18"/>
    <w:rsid w:val="008368D1"/>
    <w:rsid w:val="00840D62"/>
    <w:rsid w:val="008412AA"/>
    <w:rsid w:val="00845CFE"/>
    <w:rsid w:val="00845D4A"/>
    <w:rsid w:val="00850860"/>
    <w:rsid w:val="00852A9F"/>
    <w:rsid w:val="008534C2"/>
    <w:rsid w:val="008551D9"/>
    <w:rsid w:val="008570E0"/>
    <w:rsid w:val="0086362F"/>
    <w:rsid w:val="008646F7"/>
    <w:rsid w:val="00866979"/>
    <w:rsid w:val="00870D92"/>
    <w:rsid w:val="00872A6B"/>
    <w:rsid w:val="00874DE8"/>
    <w:rsid w:val="0087541A"/>
    <w:rsid w:val="00880B3B"/>
    <w:rsid w:val="00883B0D"/>
    <w:rsid w:val="008862A9"/>
    <w:rsid w:val="008868D5"/>
    <w:rsid w:val="00887B6B"/>
    <w:rsid w:val="008906D4"/>
    <w:rsid w:val="008921E7"/>
    <w:rsid w:val="00895FB8"/>
    <w:rsid w:val="00896E8E"/>
    <w:rsid w:val="008A1682"/>
    <w:rsid w:val="008A48E3"/>
    <w:rsid w:val="008A73AF"/>
    <w:rsid w:val="008A76B7"/>
    <w:rsid w:val="008B0063"/>
    <w:rsid w:val="008B190D"/>
    <w:rsid w:val="008B5105"/>
    <w:rsid w:val="008B66B2"/>
    <w:rsid w:val="008C27CD"/>
    <w:rsid w:val="008C753F"/>
    <w:rsid w:val="008D05C6"/>
    <w:rsid w:val="008D219D"/>
    <w:rsid w:val="008D7889"/>
    <w:rsid w:val="008E12B6"/>
    <w:rsid w:val="008E7276"/>
    <w:rsid w:val="008E7D5D"/>
    <w:rsid w:val="008F0A98"/>
    <w:rsid w:val="008F1722"/>
    <w:rsid w:val="008F2CD3"/>
    <w:rsid w:val="008F7B38"/>
    <w:rsid w:val="009103AD"/>
    <w:rsid w:val="009136BF"/>
    <w:rsid w:val="00917A8E"/>
    <w:rsid w:val="00921A33"/>
    <w:rsid w:val="00923E04"/>
    <w:rsid w:val="00925DED"/>
    <w:rsid w:val="00926350"/>
    <w:rsid w:val="009270EC"/>
    <w:rsid w:val="00927CD8"/>
    <w:rsid w:val="00932174"/>
    <w:rsid w:val="00934D59"/>
    <w:rsid w:val="0093734F"/>
    <w:rsid w:val="0094005C"/>
    <w:rsid w:val="00941049"/>
    <w:rsid w:val="009432B9"/>
    <w:rsid w:val="00945F46"/>
    <w:rsid w:val="0094668B"/>
    <w:rsid w:val="0095284D"/>
    <w:rsid w:val="00953ED8"/>
    <w:rsid w:val="00956BDF"/>
    <w:rsid w:val="00957EEE"/>
    <w:rsid w:val="009602AC"/>
    <w:rsid w:val="00962977"/>
    <w:rsid w:val="00962D2C"/>
    <w:rsid w:val="009657A9"/>
    <w:rsid w:val="00972640"/>
    <w:rsid w:val="00982056"/>
    <w:rsid w:val="00982931"/>
    <w:rsid w:val="00984D49"/>
    <w:rsid w:val="00984E35"/>
    <w:rsid w:val="0098559F"/>
    <w:rsid w:val="009930F0"/>
    <w:rsid w:val="0099368E"/>
    <w:rsid w:val="00995862"/>
    <w:rsid w:val="00995CD7"/>
    <w:rsid w:val="00996956"/>
    <w:rsid w:val="00997D88"/>
    <w:rsid w:val="009A06D3"/>
    <w:rsid w:val="009A1206"/>
    <w:rsid w:val="009A2585"/>
    <w:rsid w:val="009A271E"/>
    <w:rsid w:val="009A2745"/>
    <w:rsid w:val="009A6EBD"/>
    <w:rsid w:val="009A728A"/>
    <w:rsid w:val="009B1146"/>
    <w:rsid w:val="009B1E73"/>
    <w:rsid w:val="009B4150"/>
    <w:rsid w:val="009B44AD"/>
    <w:rsid w:val="009B480D"/>
    <w:rsid w:val="009B4B08"/>
    <w:rsid w:val="009B539A"/>
    <w:rsid w:val="009C08B0"/>
    <w:rsid w:val="009C3F42"/>
    <w:rsid w:val="009C6547"/>
    <w:rsid w:val="009D2765"/>
    <w:rsid w:val="009D2DFB"/>
    <w:rsid w:val="009D33FC"/>
    <w:rsid w:val="009E14E9"/>
    <w:rsid w:val="009E22C9"/>
    <w:rsid w:val="009E3FBA"/>
    <w:rsid w:val="009F27B2"/>
    <w:rsid w:val="009F2E85"/>
    <w:rsid w:val="00A016A3"/>
    <w:rsid w:val="00A017AE"/>
    <w:rsid w:val="00A02493"/>
    <w:rsid w:val="00A04163"/>
    <w:rsid w:val="00A04FDC"/>
    <w:rsid w:val="00A06C2A"/>
    <w:rsid w:val="00A074AF"/>
    <w:rsid w:val="00A07FBD"/>
    <w:rsid w:val="00A10559"/>
    <w:rsid w:val="00A11335"/>
    <w:rsid w:val="00A12C89"/>
    <w:rsid w:val="00A13263"/>
    <w:rsid w:val="00A143D4"/>
    <w:rsid w:val="00A15759"/>
    <w:rsid w:val="00A17618"/>
    <w:rsid w:val="00A25909"/>
    <w:rsid w:val="00A26760"/>
    <w:rsid w:val="00A26B05"/>
    <w:rsid w:val="00A27F0E"/>
    <w:rsid w:val="00A307E2"/>
    <w:rsid w:val="00A31AF5"/>
    <w:rsid w:val="00A40B45"/>
    <w:rsid w:val="00A4640E"/>
    <w:rsid w:val="00A4653C"/>
    <w:rsid w:val="00A46F69"/>
    <w:rsid w:val="00A515BA"/>
    <w:rsid w:val="00A53A09"/>
    <w:rsid w:val="00A54F53"/>
    <w:rsid w:val="00A5597B"/>
    <w:rsid w:val="00A610E3"/>
    <w:rsid w:val="00A61D58"/>
    <w:rsid w:val="00A64011"/>
    <w:rsid w:val="00A66AB7"/>
    <w:rsid w:val="00A714F7"/>
    <w:rsid w:val="00A72C45"/>
    <w:rsid w:val="00A7641B"/>
    <w:rsid w:val="00A765FD"/>
    <w:rsid w:val="00A831A5"/>
    <w:rsid w:val="00A867E0"/>
    <w:rsid w:val="00A93CF1"/>
    <w:rsid w:val="00A974C5"/>
    <w:rsid w:val="00AA1B8D"/>
    <w:rsid w:val="00AB509E"/>
    <w:rsid w:val="00AB69A4"/>
    <w:rsid w:val="00AC15CD"/>
    <w:rsid w:val="00AC2840"/>
    <w:rsid w:val="00AC49AE"/>
    <w:rsid w:val="00AC553B"/>
    <w:rsid w:val="00AC62C7"/>
    <w:rsid w:val="00AC72C9"/>
    <w:rsid w:val="00AD12BB"/>
    <w:rsid w:val="00AD172A"/>
    <w:rsid w:val="00AD1E87"/>
    <w:rsid w:val="00AD4C9A"/>
    <w:rsid w:val="00AD7F23"/>
    <w:rsid w:val="00AE290F"/>
    <w:rsid w:val="00AE295F"/>
    <w:rsid w:val="00AE32EA"/>
    <w:rsid w:val="00AE39FD"/>
    <w:rsid w:val="00AE642D"/>
    <w:rsid w:val="00AE7D2F"/>
    <w:rsid w:val="00AF138C"/>
    <w:rsid w:val="00AF50B8"/>
    <w:rsid w:val="00B0104B"/>
    <w:rsid w:val="00B077CB"/>
    <w:rsid w:val="00B11CFB"/>
    <w:rsid w:val="00B121D0"/>
    <w:rsid w:val="00B143E3"/>
    <w:rsid w:val="00B16CD8"/>
    <w:rsid w:val="00B21694"/>
    <w:rsid w:val="00B25D59"/>
    <w:rsid w:val="00B268A7"/>
    <w:rsid w:val="00B30239"/>
    <w:rsid w:val="00B3080D"/>
    <w:rsid w:val="00B3135E"/>
    <w:rsid w:val="00B31BEE"/>
    <w:rsid w:val="00B31C94"/>
    <w:rsid w:val="00B32543"/>
    <w:rsid w:val="00B33F87"/>
    <w:rsid w:val="00B34950"/>
    <w:rsid w:val="00B352F2"/>
    <w:rsid w:val="00B41334"/>
    <w:rsid w:val="00B43075"/>
    <w:rsid w:val="00B4514F"/>
    <w:rsid w:val="00B50143"/>
    <w:rsid w:val="00B51D8C"/>
    <w:rsid w:val="00B52FD9"/>
    <w:rsid w:val="00B533E5"/>
    <w:rsid w:val="00B60E7E"/>
    <w:rsid w:val="00B65153"/>
    <w:rsid w:val="00B6561B"/>
    <w:rsid w:val="00B65769"/>
    <w:rsid w:val="00B66C43"/>
    <w:rsid w:val="00B74C67"/>
    <w:rsid w:val="00B7622C"/>
    <w:rsid w:val="00B76AF5"/>
    <w:rsid w:val="00B77C06"/>
    <w:rsid w:val="00B80982"/>
    <w:rsid w:val="00B82D6D"/>
    <w:rsid w:val="00B83614"/>
    <w:rsid w:val="00B838D2"/>
    <w:rsid w:val="00B86906"/>
    <w:rsid w:val="00B906AA"/>
    <w:rsid w:val="00B925DB"/>
    <w:rsid w:val="00BA0639"/>
    <w:rsid w:val="00BA097B"/>
    <w:rsid w:val="00BA1362"/>
    <w:rsid w:val="00BA1F20"/>
    <w:rsid w:val="00BA4EFB"/>
    <w:rsid w:val="00BA6319"/>
    <w:rsid w:val="00BB3F9A"/>
    <w:rsid w:val="00BB5BA1"/>
    <w:rsid w:val="00BC4EA7"/>
    <w:rsid w:val="00BC5955"/>
    <w:rsid w:val="00BC77D8"/>
    <w:rsid w:val="00BD3958"/>
    <w:rsid w:val="00BD4FAA"/>
    <w:rsid w:val="00BD7E17"/>
    <w:rsid w:val="00BD7FE6"/>
    <w:rsid w:val="00BE182A"/>
    <w:rsid w:val="00BE30AC"/>
    <w:rsid w:val="00BE40AC"/>
    <w:rsid w:val="00BE531F"/>
    <w:rsid w:val="00BE7C20"/>
    <w:rsid w:val="00BF21F3"/>
    <w:rsid w:val="00BF37E6"/>
    <w:rsid w:val="00BF3C47"/>
    <w:rsid w:val="00BF3DD6"/>
    <w:rsid w:val="00BF4B56"/>
    <w:rsid w:val="00BF4C7D"/>
    <w:rsid w:val="00C000EA"/>
    <w:rsid w:val="00C01A3E"/>
    <w:rsid w:val="00C01BFC"/>
    <w:rsid w:val="00C032F0"/>
    <w:rsid w:val="00C05DF9"/>
    <w:rsid w:val="00C063B7"/>
    <w:rsid w:val="00C10627"/>
    <w:rsid w:val="00C12764"/>
    <w:rsid w:val="00C13D4B"/>
    <w:rsid w:val="00C15073"/>
    <w:rsid w:val="00C157DA"/>
    <w:rsid w:val="00C161CB"/>
    <w:rsid w:val="00C21553"/>
    <w:rsid w:val="00C227A4"/>
    <w:rsid w:val="00C24B60"/>
    <w:rsid w:val="00C264F0"/>
    <w:rsid w:val="00C26711"/>
    <w:rsid w:val="00C30399"/>
    <w:rsid w:val="00C306B1"/>
    <w:rsid w:val="00C36DCF"/>
    <w:rsid w:val="00C427B1"/>
    <w:rsid w:val="00C54E86"/>
    <w:rsid w:val="00C56E5F"/>
    <w:rsid w:val="00C63015"/>
    <w:rsid w:val="00C63231"/>
    <w:rsid w:val="00C64BB3"/>
    <w:rsid w:val="00C65DF4"/>
    <w:rsid w:val="00C75656"/>
    <w:rsid w:val="00C76BFE"/>
    <w:rsid w:val="00C76E3F"/>
    <w:rsid w:val="00C81024"/>
    <w:rsid w:val="00C85362"/>
    <w:rsid w:val="00C913D3"/>
    <w:rsid w:val="00C933FF"/>
    <w:rsid w:val="00C94705"/>
    <w:rsid w:val="00C94E71"/>
    <w:rsid w:val="00C95DFA"/>
    <w:rsid w:val="00C9713C"/>
    <w:rsid w:val="00C974EE"/>
    <w:rsid w:val="00CA3F81"/>
    <w:rsid w:val="00CA4CDD"/>
    <w:rsid w:val="00CA5A92"/>
    <w:rsid w:val="00CA69BB"/>
    <w:rsid w:val="00CB123D"/>
    <w:rsid w:val="00CB4698"/>
    <w:rsid w:val="00CB532A"/>
    <w:rsid w:val="00CB68C3"/>
    <w:rsid w:val="00CC2D4B"/>
    <w:rsid w:val="00CC2DB4"/>
    <w:rsid w:val="00CC2E04"/>
    <w:rsid w:val="00CC2F1F"/>
    <w:rsid w:val="00CC30B4"/>
    <w:rsid w:val="00CC3BD4"/>
    <w:rsid w:val="00CC51FC"/>
    <w:rsid w:val="00CD034F"/>
    <w:rsid w:val="00CD1B36"/>
    <w:rsid w:val="00CD1E03"/>
    <w:rsid w:val="00CD3076"/>
    <w:rsid w:val="00CD5F5F"/>
    <w:rsid w:val="00CE1079"/>
    <w:rsid w:val="00CF20AA"/>
    <w:rsid w:val="00CF3FB0"/>
    <w:rsid w:val="00CF5996"/>
    <w:rsid w:val="00CF62A3"/>
    <w:rsid w:val="00D02F08"/>
    <w:rsid w:val="00D10575"/>
    <w:rsid w:val="00D12626"/>
    <w:rsid w:val="00D15334"/>
    <w:rsid w:val="00D23C05"/>
    <w:rsid w:val="00D254CB"/>
    <w:rsid w:val="00D26391"/>
    <w:rsid w:val="00D2647D"/>
    <w:rsid w:val="00D26A1E"/>
    <w:rsid w:val="00D2713A"/>
    <w:rsid w:val="00D272CD"/>
    <w:rsid w:val="00D277CA"/>
    <w:rsid w:val="00D27CFD"/>
    <w:rsid w:val="00D314DC"/>
    <w:rsid w:val="00D324C3"/>
    <w:rsid w:val="00D3567B"/>
    <w:rsid w:val="00D36113"/>
    <w:rsid w:val="00D36DE6"/>
    <w:rsid w:val="00D4184B"/>
    <w:rsid w:val="00D44D71"/>
    <w:rsid w:val="00D45E81"/>
    <w:rsid w:val="00D51BA0"/>
    <w:rsid w:val="00D53CA3"/>
    <w:rsid w:val="00D541FA"/>
    <w:rsid w:val="00D55EBE"/>
    <w:rsid w:val="00D56867"/>
    <w:rsid w:val="00D56915"/>
    <w:rsid w:val="00D60E76"/>
    <w:rsid w:val="00D61A56"/>
    <w:rsid w:val="00D62B57"/>
    <w:rsid w:val="00D66851"/>
    <w:rsid w:val="00D67809"/>
    <w:rsid w:val="00D7163D"/>
    <w:rsid w:val="00D73D09"/>
    <w:rsid w:val="00D7721F"/>
    <w:rsid w:val="00D81191"/>
    <w:rsid w:val="00D817EC"/>
    <w:rsid w:val="00D82861"/>
    <w:rsid w:val="00D82966"/>
    <w:rsid w:val="00D8365C"/>
    <w:rsid w:val="00D8568A"/>
    <w:rsid w:val="00D864C1"/>
    <w:rsid w:val="00D90A54"/>
    <w:rsid w:val="00D91AB9"/>
    <w:rsid w:val="00D91EA4"/>
    <w:rsid w:val="00D92E1B"/>
    <w:rsid w:val="00D93213"/>
    <w:rsid w:val="00D94FC3"/>
    <w:rsid w:val="00D9541C"/>
    <w:rsid w:val="00DA2AFB"/>
    <w:rsid w:val="00DA73E4"/>
    <w:rsid w:val="00DA7C42"/>
    <w:rsid w:val="00DB11B7"/>
    <w:rsid w:val="00DB4B8D"/>
    <w:rsid w:val="00DB7129"/>
    <w:rsid w:val="00DC22FA"/>
    <w:rsid w:val="00DC3162"/>
    <w:rsid w:val="00DC41D5"/>
    <w:rsid w:val="00DC4507"/>
    <w:rsid w:val="00DC48FF"/>
    <w:rsid w:val="00DC6925"/>
    <w:rsid w:val="00DD11D8"/>
    <w:rsid w:val="00DD3363"/>
    <w:rsid w:val="00DD61A0"/>
    <w:rsid w:val="00DD6830"/>
    <w:rsid w:val="00DD6E29"/>
    <w:rsid w:val="00DE08FB"/>
    <w:rsid w:val="00DE1FF2"/>
    <w:rsid w:val="00DE33D0"/>
    <w:rsid w:val="00DE5908"/>
    <w:rsid w:val="00DE5B58"/>
    <w:rsid w:val="00DF2118"/>
    <w:rsid w:val="00DF4CDC"/>
    <w:rsid w:val="00DF55D4"/>
    <w:rsid w:val="00E02CD6"/>
    <w:rsid w:val="00E02E01"/>
    <w:rsid w:val="00E07764"/>
    <w:rsid w:val="00E10B28"/>
    <w:rsid w:val="00E1144A"/>
    <w:rsid w:val="00E24BED"/>
    <w:rsid w:val="00E31C92"/>
    <w:rsid w:val="00E32191"/>
    <w:rsid w:val="00E34142"/>
    <w:rsid w:val="00E35964"/>
    <w:rsid w:val="00E36E67"/>
    <w:rsid w:val="00E3742A"/>
    <w:rsid w:val="00E37583"/>
    <w:rsid w:val="00E4343E"/>
    <w:rsid w:val="00E44DDA"/>
    <w:rsid w:val="00E46782"/>
    <w:rsid w:val="00E46F55"/>
    <w:rsid w:val="00E526A8"/>
    <w:rsid w:val="00E52B82"/>
    <w:rsid w:val="00E5306E"/>
    <w:rsid w:val="00E54819"/>
    <w:rsid w:val="00E555CA"/>
    <w:rsid w:val="00E61168"/>
    <w:rsid w:val="00E63720"/>
    <w:rsid w:val="00E673D6"/>
    <w:rsid w:val="00E74E8B"/>
    <w:rsid w:val="00E75FBE"/>
    <w:rsid w:val="00E77FE7"/>
    <w:rsid w:val="00E84716"/>
    <w:rsid w:val="00E84EB9"/>
    <w:rsid w:val="00E93052"/>
    <w:rsid w:val="00E95305"/>
    <w:rsid w:val="00E95434"/>
    <w:rsid w:val="00E956F3"/>
    <w:rsid w:val="00E95A81"/>
    <w:rsid w:val="00E9668E"/>
    <w:rsid w:val="00EA3A25"/>
    <w:rsid w:val="00EA7E27"/>
    <w:rsid w:val="00EB1451"/>
    <w:rsid w:val="00EB1B83"/>
    <w:rsid w:val="00EB3A98"/>
    <w:rsid w:val="00EB567F"/>
    <w:rsid w:val="00EC3416"/>
    <w:rsid w:val="00EC39CB"/>
    <w:rsid w:val="00EC463A"/>
    <w:rsid w:val="00EC6DD2"/>
    <w:rsid w:val="00EC7701"/>
    <w:rsid w:val="00ED0763"/>
    <w:rsid w:val="00ED314C"/>
    <w:rsid w:val="00ED644D"/>
    <w:rsid w:val="00ED6FA9"/>
    <w:rsid w:val="00ED702D"/>
    <w:rsid w:val="00EE06AD"/>
    <w:rsid w:val="00EE2481"/>
    <w:rsid w:val="00EE261F"/>
    <w:rsid w:val="00EE5C46"/>
    <w:rsid w:val="00EF0DAD"/>
    <w:rsid w:val="00EF3C09"/>
    <w:rsid w:val="00EF4B95"/>
    <w:rsid w:val="00EF4E21"/>
    <w:rsid w:val="00EF52F3"/>
    <w:rsid w:val="00F00CC2"/>
    <w:rsid w:val="00F00E47"/>
    <w:rsid w:val="00F02090"/>
    <w:rsid w:val="00F06078"/>
    <w:rsid w:val="00F066B6"/>
    <w:rsid w:val="00F147F9"/>
    <w:rsid w:val="00F15A3A"/>
    <w:rsid w:val="00F16CAF"/>
    <w:rsid w:val="00F1748B"/>
    <w:rsid w:val="00F20E95"/>
    <w:rsid w:val="00F250CD"/>
    <w:rsid w:val="00F25CC1"/>
    <w:rsid w:val="00F314CA"/>
    <w:rsid w:val="00F31556"/>
    <w:rsid w:val="00F3198D"/>
    <w:rsid w:val="00F321C2"/>
    <w:rsid w:val="00F365EB"/>
    <w:rsid w:val="00F4195E"/>
    <w:rsid w:val="00F424B0"/>
    <w:rsid w:val="00F42536"/>
    <w:rsid w:val="00F4360C"/>
    <w:rsid w:val="00F43918"/>
    <w:rsid w:val="00F45073"/>
    <w:rsid w:val="00F45C7D"/>
    <w:rsid w:val="00F53BC8"/>
    <w:rsid w:val="00F53E4B"/>
    <w:rsid w:val="00F543F2"/>
    <w:rsid w:val="00F56722"/>
    <w:rsid w:val="00F569C1"/>
    <w:rsid w:val="00F57FF9"/>
    <w:rsid w:val="00F62012"/>
    <w:rsid w:val="00F653C3"/>
    <w:rsid w:val="00F659AB"/>
    <w:rsid w:val="00F724AF"/>
    <w:rsid w:val="00F73359"/>
    <w:rsid w:val="00F804F9"/>
    <w:rsid w:val="00F8074C"/>
    <w:rsid w:val="00F8080B"/>
    <w:rsid w:val="00F8137C"/>
    <w:rsid w:val="00F81BE7"/>
    <w:rsid w:val="00F8491E"/>
    <w:rsid w:val="00F84B54"/>
    <w:rsid w:val="00F90470"/>
    <w:rsid w:val="00F91AF1"/>
    <w:rsid w:val="00F9325B"/>
    <w:rsid w:val="00F93388"/>
    <w:rsid w:val="00F93AE6"/>
    <w:rsid w:val="00F94920"/>
    <w:rsid w:val="00F97634"/>
    <w:rsid w:val="00FA03A5"/>
    <w:rsid w:val="00FA0C19"/>
    <w:rsid w:val="00FA0FEE"/>
    <w:rsid w:val="00FA1F07"/>
    <w:rsid w:val="00FA516C"/>
    <w:rsid w:val="00FA5857"/>
    <w:rsid w:val="00FA6004"/>
    <w:rsid w:val="00FB0697"/>
    <w:rsid w:val="00FB467E"/>
    <w:rsid w:val="00FB51E0"/>
    <w:rsid w:val="00FC181E"/>
    <w:rsid w:val="00FC2E7C"/>
    <w:rsid w:val="00FC35E9"/>
    <w:rsid w:val="00FC5F75"/>
    <w:rsid w:val="00FD1A5E"/>
    <w:rsid w:val="00FD1CDD"/>
    <w:rsid w:val="00FD240C"/>
    <w:rsid w:val="00FD4A4F"/>
    <w:rsid w:val="00FD6836"/>
    <w:rsid w:val="00FD7C4A"/>
    <w:rsid w:val="00FE4732"/>
    <w:rsid w:val="00FE4FC7"/>
    <w:rsid w:val="00FE4FD5"/>
    <w:rsid w:val="00FE641A"/>
    <w:rsid w:val="00FF0BAA"/>
    <w:rsid w:val="00FF4035"/>
    <w:rsid w:val="00FF4B37"/>
    <w:rsid w:val="00FF537C"/>
    <w:rsid w:val="00FF565C"/>
    <w:rsid w:val="00FF66A9"/>
    <w:rsid w:val="00FF7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3F36B4"/>
  <w15:docId w15:val="{F88F5C96-DB6A-4433-86DE-DC8752EA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7CD"/>
  </w:style>
  <w:style w:type="paragraph" w:styleId="Titre3">
    <w:name w:val="heading 3"/>
    <w:basedOn w:val="Normal"/>
    <w:next w:val="Normal"/>
    <w:link w:val="Titre3Car"/>
    <w:semiHidden/>
    <w:unhideWhenUsed/>
    <w:qFormat/>
    <w:rsid w:val="00D92E1B"/>
    <w:pPr>
      <w:keepNext/>
      <w:spacing w:after="0" w:line="240" w:lineRule="auto"/>
      <w:outlineLvl w:val="2"/>
    </w:pPr>
    <w:rPr>
      <w:rFonts w:ascii="Times New Roman" w:eastAsia="Times New Roman"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aliases w:val="EC,Paragraphe de liste11,List Paragraph (numbered (a)),List_Paragraph,Multilevel para_II,List Paragraph1,Rec para,Dot pt,F5 List Paragraph,No Spacing1,List Paragraph Char Char Char,Bullet 1,Indicator Text,Paragraphe EI,List Paragraph"/>
    <w:basedOn w:val="Normal"/>
    <w:link w:val="ParagraphedelisteCar"/>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unhideWhenUsed/>
    <w:rsid w:val="0039389D"/>
    <w:pPr>
      <w:spacing w:line="240" w:lineRule="auto"/>
    </w:pPr>
    <w:rPr>
      <w:sz w:val="20"/>
      <w:szCs w:val="20"/>
    </w:rPr>
  </w:style>
  <w:style w:type="character" w:customStyle="1" w:styleId="CommentaireCar">
    <w:name w:val="Commentaire Car"/>
    <w:basedOn w:val="Policepardfaut"/>
    <w:link w:val="Commentaire"/>
    <w:uiPriority w:val="99"/>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paragraph" w:styleId="Listepuces">
    <w:name w:val="List Bullet"/>
    <w:aliases w:val="Liste à puces 1,Car1,Liste à puces Car Car Car Car Car Car Car Car Car,Liste à puces Car Car Car Car Car Car Car Car,Liste à puces Car Car Car Car Car Car Car,Liste à puces Car Car Car Car,List Bullet Char,List Bullet Char1"/>
    <w:basedOn w:val="Normal"/>
    <w:uiPriority w:val="2"/>
    <w:qFormat/>
    <w:rsid w:val="004C5F76"/>
    <w:pPr>
      <w:keepNext/>
      <w:keepLines/>
      <w:numPr>
        <w:numId w:val="1"/>
      </w:numPr>
      <w:spacing w:before="200" w:after="0"/>
      <w:jc w:val="both"/>
      <w:outlineLvl w:val="1"/>
    </w:pPr>
    <w:rPr>
      <w:rFonts w:ascii="Arial" w:hAnsi="Arial" w:cs="Arial"/>
      <w:color w:val="000000"/>
      <w:sz w:val="20"/>
      <w:szCs w:val="20"/>
      <w14:textFill>
        <w14:solidFill>
          <w14:srgbClr w14:val="000000">
            <w14:lumMod w14:val="75000"/>
          </w14:srgbClr>
        </w14:solidFill>
      </w14:textFill>
    </w:rPr>
  </w:style>
  <w:style w:type="character" w:customStyle="1" w:styleId="ParagraphedelisteCar">
    <w:name w:val="Paragraphe de liste Car"/>
    <w:aliases w:val="EC Car,Paragraphe de liste11 Car,List Paragraph (numbered (a)) Car,List_Paragraph Car,Multilevel para_II Car,List Paragraph1 Car,Rec para Car,Dot pt Car,F5 List Paragraph Car,No Spacing1 Car,List Paragraph Char Char Char Car"/>
    <w:basedOn w:val="Policepardfaut"/>
    <w:link w:val="Paragraphedeliste"/>
    <w:uiPriority w:val="34"/>
    <w:qFormat/>
    <w:locked/>
    <w:rsid w:val="00084CAD"/>
  </w:style>
  <w:style w:type="table" w:customStyle="1" w:styleId="Listeclaire-Accent11">
    <w:name w:val="Liste claire - Accent 11"/>
    <w:basedOn w:val="TableauNormal"/>
    <w:uiPriority w:val="61"/>
    <w:rsid w:val="00420C7C"/>
    <w:pPr>
      <w:spacing w:after="0" w:line="240" w:lineRule="auto"/>
      <w:jc w:val="both"/>
    </w:pPr>
    <w:rPr>
      <w:rFonts w:ascii="Century Gothic" w:hAnsi="Century Gothic"/>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E44DDA"/>
    <w:rPr>
      <w:color w:val="605E5C"/>
      <w:shd w:val="clear" w:color="auto" w:fill="E1DFDD"/>
    </w:rPr>
  </w:style>
  <w:style w:type="character" w:styleId="Lienhypertextesuivivisit">
    <w:name w:val="FollowedHyperlink"/>
    <w:basedOn w:val="Policepardfaut"/>
    <w:uiPriority w:val="99"/>
    <w:semiHidden/>
    <w:unhideWhenUsed/>
    <w:rsid w:val="00B34950"/>
    <w:rPr>
      <w:color w:val="800080" w:themeColor="followedHyperlink"/>
      <w:u w:val="single"/>
    </w:rPr>
  </w:style>
  <w:style w:type="paragraph" w:customStyle="1" w:styleId="Titrerapport">
    <w:name w:val="Titre rapport"/>
    <w:basedOn w:val="Normal"/>
    <w:rsid w:val="00484977"/>
    <w:pPr>
      <w:spacing w:after="0" w:line="264" w:lineRule="auto"/>
    </w:pPr>
    <w:rPr>
      <w:rFonts w:ascii="Marianne" w:eastAsia="Times New Roman" w:hAnsi="Marianne" w:cs="Arial"/>
      <w:b/>
      <w:sz w:val="80"/>
      <w:szCs w:val="60"/>
      <w:lang w:eastAsia="fr-FR"/>
    </w:rPr>
  </w:style>
  <w:style w:type="paragraph" w:customStyle="1" w:styleId="Soustitrerapport">
    <w:name w:val="Sous titre rapport"/>
    <w:basedOn w:val="NormalWeb"/>
    <w:qFormat/>
    <w:rsid w:val="00484977"/>
    <w:pPr>
      <w:spacing w:after="100" w:afterAutospacing="1" w:line="240" w:lineRule="auto"/>
    </w:pPr>
    <w:rPr>
      <w:rFonts w:ascii="Marianne" w:hAnsi="Marianne"/>
      <w:b/>
      <w:bCs/>
      <w:i/>
      <w:iCs/>
      <w:color w:val="000000" w:themeColor="text1"/>
      <w:sz w:val="44"/>
      <w:szCs w:val="44"/>
    </w:rPr>
  </w:style>
  <w:style w:type="character" w:customStyle="1" w:styleId="Titre3Car">
    <w:name w:val="Titre 3 Car"/>
    <w:basedOn w:val="Policepardfaut"/>
    <w:link w:val="Titre3"/>
    <w:semiHidden/>
    <w:rsid w:val="00D92E1B"/>
    <w:rPr>
      <w:rFonts w:ascii="Times New Roman" w:eastAsia="Times New Roman" w:hAnsi="Times New Roman" w:cs="Times New Roman"/>
      <w:i/>
      <w:iCs/>
      <w:sz w:val="24"/>
      <w:szCs w:val="24"/>
      <w:lang w:eastAsia="fr-FR"/>
    </w:rPr>
  </w:style>
  <w:style w:type="paragraph" w:customStyle="1" w:styleId="Normal11pt">
    <w:name w:val="Normal + 11 pt"/>
    <w:basedOn w:val="Normal"/>
    <w:rsid w:val="00D92E1B"/>
    <w:pPr>
      <w:tabs>
        <w:tab w:val="left" w:pos="3402"/>
        <w:tab w:val="left" w:pos="6237"/>
      </w:tabs>
      <w:spacing w:after="0" w:line="240" w:lineRule="auto"/>
    </w:pPr>
    <w:rPr>
      <w:rFonts w:ascii="Times New Roman" w:eastAsia="Times New Roman" w:hAnsi="Times New Roman" w:cs="Times New Roman"/>
      <w:lang w:eastAsia="fr-FR"/>
    </w:rPr>
  </w:style>
  <w:style w:type="character" w:customStyle="1" w:styleId="Aucun">
    <w:name w:val="Aucun"/>
    <w:rsid w:val="006D339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7468">
      <w:bodyDiv w:val="1"/>
      <w:marLeft w:val="0"/>
      <w:marRight w:val="0"/>
      <w:marTop w:val="0"/>
      <w:marBottom w:val="0"/>
      <w:divBdr>
        <w:top w:val="none" w:sz="0" w:space="0" w:color="auto"/>
        <w:left w:val="none" w:sz="0" w:space="0" w:color="auto"/>
        <w:bottom w:val="none" w:sz="0" w:space="0" w:color="auto"/>
        <w:right w:val="none" w:sz="0" w:space="0" w:color="auto"/>
      </w:divBdr>
    </w:div>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416755135">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803541915">
      <w:bodyDiv w:val="1"/>
      <w:marLeft w:val="0"/>
      <w:marRight w:val="0"/>
      <w:marTop w:val="0"/>
      <w:marBottom w:val="0"/>
      <w:divBdr>
        <w:top w:val="none" w:sz="0" w:space="0" w:color="auto"/>
        <w:left w:val="none" w:sz="0" w:space="0" w:color="auto"/>
        <w:bottom w:val="none" w:sz="0" w:space="0" w:color="auto"/>
        <w:right w:val="none" w:sz="0" w:space="0" w:color="auto"/>
      </w:divBdr>
    </w:div>
    <w:div w:id="1041906650">
      <w:bodyDiv w:val="1"/>
      <w:marLeft w:val="0"/>
      <w:marRight w:val="0"/>
      <w:marTop w:val="0"/>
      <w:marBottom w:val="0"/>
      <w:divBdr>
        <w:top w:val="none" w:sz="0" w:space="0" w:color="auto"/>
        <w:left w:val="none" w:sz="0" w:space="0" w:color="auto"/>
        <w:bottom w:val="none" w:sz="0" w:space="0" w:color="auto"/>
        <w:right w:val="none" w:sz="0" w:space="0" w:color="auto"/>
      </w:divBdr>
    </w:div>
    <w:div w:id="1455252473">
      <w:bodyDiv w:val="1"/>
      <w:marLeft w:val="0"/>
      <w:marRight w:val="0"/>
      <w:marTop w:val="0"/>
      <w:marBottom w:val="0"/>
      <w:divBdr>
        <w:top w:val="none" w:sz="0" w:space="0" w:color="auto"/>
        <w:left w:val="none" w:sz="0" w:space="0" w:color="auto"/>
        <w:bottom w:val="none" w:sz="0" w:space="0" w:color="auto"/>
        <w:right w:val="none" w:sz="0" w:space="0" w:color="auto"/>
      </w:divBdr>
    </w:div>
    <w:div w:id="1559199516">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16AE-4FDC-4234-9F1C-AB9FC1AF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1112</Words>
  <Characters>6119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KERGARIOU Hélène</dc:creator>
  <cp:lastModifiedBy>AUGEREAU Eric</cp:lastModifiedBy>
  <cp:revision>2</cp:revision>
  <cp:lastPrinted>2024-02-21T10:36:00Z</cp:lastPrinted>
  <dcterms:created xsi:type="dcterms:W3CDTF">2024-03-06T08:32:00Z</dcterms:created>
  <dcterms:modified xsi:type="dcterms:W3CDTF">2024-03-06T08:32:00Z</dcterms:modified>
</cp:coreProperties>
</file>