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A9515" w14:textId="77777777" w:rsidR="005724FA" w:rsidRPr="00CE1079" w:rsidRDefault="005724FA" w:rsidP="00DA02F6">
      <w:pPr>
        <w:rPr>
          <w:rStyle w:val="markedcontent"/>
          <w:rFonts w:ascii="Arial" w:hAnsi="Arial" w:cs="Arial"/>
        </w:rPr>
      </w:pPr>
    </w:p>
    <w:p w14:paraId="6436482E" w14:textId="77777777" w:rsidR="005724FA" w:rsidRPr="00CE1079" w:rsidRDefault="005724FA" w:rsidP="00FD1CDD">
      <w:pPr>
        <w:rPr>
          <w:rStyle w:val="markedcontent"/>
          <w:rFonts w:ascii="Arial" w:hAnsi="Arial" w:cs="Arial"/>
        </w:rPr>
      </w:pPr>
    </w:p>
    <w:p w14:paraId="117BE8CD" w14:textId="77777777" w:rsidR="005724FA" w:rsidRDefault="00484977" w:rsidP="00DA02F6">
      <w:pPr>
        <w:rPr>
          <w:rStyle w:val="markedcontent"/>
          <w:rFonts w:ascii="Arial" w:hAnsi="Arial" w:cs="Arial"/>
        </w:rPr>
      </w:pPr>
      <w:r w:rsidRPr="00AC119B">
        <w:rPr>
          <w:rFonts w:cs="Arial"/>
          <w:caps/>
          <w:noProof/>
          <w:color w:val="FFFFFF" w:themeColor="background1"/>
          <w14:textFill>
            <w14:noFill/>
          </w14:textFill>
        </w:rPr>
        <mc:AlternateContent>
          <mc:Choice Requires="wps">
            <w:drawing>
              <wp:anchor distT="45720" distB="45720" distL="114300" distR="114300" simplePos="0" relativeHeight="251659264" behindDoc="0" locked="0" layoutInCell="1" allowOverlap="1" wp14:anchorId="5C3FC60C" wp14:editId="159D9819">
                <wp:simplePos x="0" y="0"/>
                <wp:positionH relativeFrom="column">
                  <wp:posOffset>584835</wp:posOffset>
                </wp:positionH>
                <wp:positionV relativeFrom="paragraph">
                  <wp:posOffset>183994</wp:posOffset>
                </wp:positionV>
                <wp:extent cx="5556250" cy="2171700"/>
                <wp:effectExtent l="0" t="0" r="635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2171700"/>
                        </a:xfrm>
                        <a:prstGeom prst="rect">
                          <a:avLst/>
                        </a:prstGeom>
                        <a:noFill/>
                        <a:ln w="9525">
                          <a:noFill/>
                          <a:miter lim="800000"/>
                          <a:headEnd/>
                          <a:tailEnd/>
                        </a:ln>
                      </wps:spPr>
                      <wps:txbx>
                        <w:txbxContent>
                          <w:p w14:paraId="6E1E28BC" w14:textId="07B1C5B5" w:rsidR="00484977" w:rsidRPr="000C08B6" w:rsidRDefault="00484977" w:rsidP="00484977">
                            <w:pPr>
                              <w:pStyle w:val="Titrerapport"/>
                              <w:jc w:val="center"/>
                              <w:rPr>
                                <w:rFonts w:ascii="Marianne ExtraBold" w:hAnsi="Marianne ExtraBold"/>
                                <w:b w:val="0"/>
                              </w:rPr>
                            </w:pPr>
                            <w:r>
                              <w:rPr>
                                <w:rFonts w:ascii="Marianne ExtraBold" w:hAnsi="Marianne ExtraBold"/>
                                <w:b w:val="0"/>
                              </w:rPr>
                              <w:t>Convention de Massif central 2021-2027</w:t>
                            </w:r>
                          </w:p>
                          <w:p w14:paraId="160D9EEC" w14:textId="124521E4" w:rsidR="00484977" w:rsidRPr="000C08B6" w:rsidRDefault="00484977" w:rsidP="00484977">
                            <w:pPr>
                              <w:pStyle w:val="Soustitrerapport"/>
                              <w:rPr>
                                <w:rFonts w:ascii="Marianne Medium" w:hAnsi="Marianne Medium"/>
                                <w:b w:val="0"/>
                                <w:i w:val="0"/>
                              </w:rPr>
                            </w:pPr>
                            <w:r>
                              <w:rPr>
                                <w:rFonts w:ascii="Marianne Medium" w:hAnsi="Marianne Medium"/>
                                <w:b w:val="0"/>
                                <w:i w:val="0"/>
                              </w:rPr>
                              <w:br/>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3FC60C" id="_x0000_t202" coordsize="21600,21600" o:spt="202" path="m,l,21600r21600,l21600,xe">
                <v:stroke joinstyle="miter"/>
                <v:path gradientshapeok="t" o:connecttype="rect"/>
              </v:shapetype>
              <v:shape id="Zone de texte 2" o:spid="_x0000_s1026" type="#_x0000_t202" style="position:absolute;margin-left:46.05pt;margin-top:14.5pt;width:437.5pt;height:17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" filled="f" stroked="f">
                <v:textbox inset="0,0,0,0">
                  <w:txbxContent>
                    <w:p w14:paraId="6E1E28BC" w14:textId="07B1C5B5" w:rsidR="00484977" w:rsidRPr="000C08B6" w:rsidRDefault="00484977" w:rsidP="00484977">
                      <w:pPr>
                        <w:pStyle w:val="Titrerapport"/>
                        <w:jc w:val="center"/>
                        <w:rPr>
                          <w:rFonts w:ascii="Marianne ExtraBold" w:hAnsi="Marianne ExtraBold"/>
                          <w:b w:val="0"/>
                        </w:rPr>
                      </w:pPr>
                      <w:r>
                        <w:rPr>
                          <w:rFonts w:ascii="Marianne ExtraBold" w:hAnsi="Marianne ExtraBold"/>
                          <w:b w:val="0"/>
                        </w:rPr>
                        <w:t>Convention de Massif central 2021-2027</w:t>
                      </w:r>
                    </w:p>
                    <w:p w14:paraId="160D9EEC" w14:textId="124521E4" w:rsidR="00484977" w:rsidRPr="000C08B6" w:rsidRDefault="00484977" w:rsidP="00484977">
                      <w:pPr>
                        <w:pStyle w:val="Soustitrerapport"/>
                        <w:rPr>
                          <w:rFonts w:ascii="Marianne Medium" w:hAnsi="Marianne Medium"/>
                          <w:b w:val="0"/>
                          <w:i w:val="0"/>
                        </w:rPr>
                      </w:pPr>
                      <w:r>
                        <w:rPr>
                          <w:rFonts w:ascii="Marianne Medium" w:hAnsi="Marianne Medium"/>
                          <w:b w:val="0"/>
                          <w:i w:val="0"/>
                        </w:rPr>
                        <w:br/>
                      </w:r>
                    </w:p>
                  </w:txbxContent>
                </v:textbox>
                <w10:wrap type="square"/>
              </v:shape>
            </w:pict>
          </mc:Fallback>
        </mc:AlternateContent>
      </w:r>
    </w:p>
    <w:p w14:paraId="599EBD03" w14:textId="77777777" w:rsidR="00A64011" w:rsidRDefault="00A64011" w:rsidP="00FD1CDD">
      <w:pPr>
        <w:rPr>
          <w:rStyle w:val="markedcontent"/>
          <w:rFonts w:ascii="Arial" w:hAnsi="Arial" w:cs="Arial"/>
        </w:rPr>
      </w:pPr>
    </w:p>
    <w:p w14:paraId="39C6134D" w14:textId="77777777" w:rsidR="00A64011" w:rsidRDefault="00A64011" w:rsidP="00FD1CDD">
      <w:pPr>
        <w:rPr>
          <w:rStyle w:val="markedcontent"/>
          <w:rFonts w:ascii="Arial" w:hAnsi="Arial" w:cs="Arial"/>
        </w:rPr>
      </w:pPr>
    </w:p>
    <w:p w14:paraId="7EDF4A6F" w14:textId="77777777" w:rsidR="00054AEC" w:rsidRDefault="00054AEC" w:rsidP="00FD1CDD">
      <w:pPr>
        <w:rPr>
          <w:rStyle w:val="markedcontent"/>
          <w:rFonts w:ascii="Arial" w:hAnsi="Arial" w:cs="Arial"/>
        </w:rPr>
      </w:pPr>
    </w:p>
    <w:p w14:paraId="57377FE1" w14:textId="77777777" w:rsidR="00054AEC" w:rsidRDefault="00054AEC" w:rsidP="00FD1CDD">
      <w:pPr>
        <w:rPr>
          <w:rStyle w:val="markedcontent"/>
          <w:rFonts w:ascii="Arial" w:hAnsi="Arial" w:cs="Arial"/>
        </w:rPr>
      </w:pPr>
    </w:p>
    <w:p w14:paraId="1BF18086" w14:textId="3A9097CB" w:rsidR="00484977" w:rsidRDefault="00E60E17" w:rsidP="00ED6FA9">
      <w:pPr>
        <w:jc w:val="center"/>
        <w:rPr>
          <w:rStyle w:val="markedcontent"/>
          <w:rFonts w:cstheme="minorHAnsi"/>
        </w:rPr>
      </w:pPr>
      <w:r w:rsidRPr="00E60E17">
        <w:drawing>
          <wp:inline distT="0" distB="0" distL="0" distR="0" wp14:anchorId="581C09CE" wp14:editId="46B1137B">
            <wp:extent cx="5695950" cy="7524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95950" cy="752475"/>
                    </a:xfrm>
                    <a:prstGeom prst="rect">
                      <a:avLst/>
                    </a:prstGeom>
                  </pic:spPr>
                </pic:pic>
              </a:graphicData>
            </a:graphic>
          </wp:inline>
        </w:drawing>
      </w:r>
    </w:p>
    <w:p w14:paraId="1ADC478F" w14:textId="77777777" w:rsidR="00484977" w:rsidRPr="00484977" w:rsidRDefault="00484977" w:rsidP="00ED6FA9">
      <w:pPr>
        <w:jc w:val="center"/>
        <w:rPr>
          <w:rStyle w:val="markedcontent"/>
          <w:rFonts w:cstheme="minorHAnsi"/>
        </w:rPr>
      </w:pPr>
      <w:bookmarkStart w:id="0" w:name="_GoBack"/>
      <w:bookmarkEnd w:id="0"/>
    </w:p>
    <w:p w14:paraId="0FB1F93E" w14:textId="77777777" w:rsidR="00484977" w:rsidRDefault="00484977" w:rsidP="00ED6FA9">
      <w:pPr>
        <w:jc w:val="center"/>
        <w:rPr>
          <w:rStyle w:val="markedcontent"/>
          <w:rFonts w:cstheme="minorHAnsi"/>
        </w:rPr>
      </w:pPr>
    </w:p>
    <w:p w14:paraId="39B36D28" w14:textId="77777777" w:rsidR="00484977" w:rsidRDefault="00484977" w:rsidP="00ED6FA9">
      <w:pPr>
        <w:jc w:val="center"/>
        <w:rPr>
          <w:rStyle w:val="markedcontent"/>
          <w:rFonts w:cstheme="minorHAnsi"/>
        </w:rPr>
      </w:pPr>
    </w:p>
    <w:p w14:paraId="336F62C3" w14:textId="77777777" w:rsidR="00484977" w:rsidRPr="00484977" w:rsidRDefault="00484977" w:rsidP="00ED6FA9">
      <w:pPr>
        <w:jc w:val="center"/>
        <w:rPr>
          <w:rStyle w:val="markedcontent"/>
          <w:rFonts w:cstheme="minorHAnsi"/>
        </w:rPr>
      </w:pPr>
    </w:p>
    <w:p w14:paraId="532C9467" w14:textId="448E6715" w:rsidR="00ED6FA9" w:rsidRPr="00304A07" w:rsidRDefault="00E54819" w:rsidP="00ED6FA9">
      <w:pPr>
        <w:jc w:val="center"/>
        <w:rPr>
          <w:rStyle w:val="markedcontent"/>
          <w:rFonts w:cstheme="minorHAnsi"/>
          <w:sz w:val="72"/>
          <w:szCs w:val="72"/>
        </w:rPr>
      </w:pPr>
      <w:r w:rsidRPr="00304A07">
        <w:rPr>
          <w:rStyle w:val="markedcontent"/>
          <w:rFonts w:cstheme="minorHAnsi"/>
          <w:sz w:val="72"/>
          <w:szCs w:val="72"/>
        </w:rPr>
        <w:t xml:space="preserve">Appel à </w:t>
      </w:r>
      <w:r w:rsidR="00FF7EB3" w:rsidRPr="00304A07">
        <w:rPr>
          <w:rStyle w:val="markedcontent"/>
          <w:rFonts w:cstheme="minorHAnsi"/>
          <w:sz w:val="72"/>
          <w:szCs w:val="72"/>
        </w:rPr>
        <w:t>projets</w:t>
      </w:r>
      <w:r w:rsidR="00E95A81" w:rsidRPr="00304A07">
        <w:rPr>
          <w:rStyle w:val="markedcontent"/>
          <w:rFonts w:cstheme="minorHAnsi"/>
          <w:sz w:val="72"/>
          <w:szCs w:val="72"/>
        </w:rPr>
        <w:t xml:space="preserve"> 2023</w:t>
      </w:r>
      <w:r w:rsidR="00304A07">
        <w:rPr>
          <w:rStyle w:val="markedcontent"/>
          <w:rFonts w:cstheme="minorHAnsi"/>
          <w:sz w:val="72"/>
          <w:szCs w:val="72"/>
        </w:rPr>
        <w:t xml:space="preserve"> – Saison 2</w:t>
      </w:r>
    </w:p>
    <w:p w14:paraId="70460AC8" w14:textId="388CFB08" w:rsidR="00054AEC" w:rsidRPr="00304A07" w:rsidRDefault="00044066" w:rsidP="00ED6FA9">
      <w:pPr>
        <w:jc w:val="center"/>
        <w:rPr>
          <w:rStyle w:val="markedcontent"/>
          <w:rFonts w:cstheme="minorHAnsi"/>
          <w:sz w:val="72"/>
          <w:szCs w:val="72"/>
        </w:rPr>
      </w:pPr>
      <w:r w:rsidRPr="00304A07">
        <w:rPr>
          <w:rStyle w:val="markedcontent"/>
          <w:rFonts w:cstheme="minorHAnsi"/>
          <w:sz w:val="72"/>
          <w:szCs w:val="72"/>
        </w:rPr>
        <w:t xml:space="preserve">Pôles de </w:t>
      </w:r>
      <w:r w:rsidR="008E7A76">
        <w:rPr>
          <w:rStyle w:val="markedcontent"/>
          <w:rFonts w:cstheme="minorHAnsi"/>
          <w:sz w:val="72"/>
          <w:szCs w:val="72"/>
        </w:rPr>
        <w:t xml:space="preserve">pleine </w:t>
      </w:r>
      <w:r w:rsidRPr="00304A07">
        <w:rPr>
          <w:rStyle w:val="markedcontent"/>
          <w:rFonts w:cstheme="minorHAnsi"/>
          <w:sz w:val="72"/>
          <w:szCs w:val="72"/>
        </w:rPr>
        <w:t>nature</w:t>
      </w:r>
    </w:p>
    <w:p w14:paraId="4A1892EA" w14:textId="77777777" w:rsidR="00AD172A" w:rsidRPr="00304A07" w:rsidRDefault="001A2B3E" w:rsidP="00ED6FA9">
      <w:pPr>
        <w:jc w:val="center"/>
        <w:rPr>
          <w:rStyle w:val="markedcontent"/>
          <w:rFonts w:cstheme="minorHAnsi"/>
          <w:sz w:val="72"/>
          <w:szCs w:val="72"/>
        </w:rPr>
      </w:pPr>
      <w:r w:rsidRPr="00304A07">
        <w:rPr>
          <w:rStyle w:val="markedcontent"/>
          <w:rFonts w:cstheme="minorHAnsi"/>
          <w:sz w:val="72"/>
          <w:szCs w:val="72"/>
        </w:rPr>
        <w:t>Massif central</w:t>
      </w:r>
    </w:p>
    <w:p w14:paraId="2BC90961" w14:textId="77777777" w:rsidR="005724FA" w:rsidRDefault="005724FA" w:rsidP="007510BC">
      <w:pPr>
        <w:spacing w:after="0" w:line="240" w:lineRule="auto"/>
        <w:rPr>
          <w:rStyle w:val="markedcontent"/>
          <w:rFonts w:ascii="Arial" w:hAnsi="Arial" w:cs="Arial"/>
        </w:rPr>
      </w:pPr>
    </w:p>
    <w:p w14:paraId="5A799711" w14:textId="77777777" w:rsidR="00A07FBD" w:rsidRPr="00CE1079" w:rsidRDefault="00A07FBD" w:rsidP="007510BC">
      <w:pPr>
        <w:spacing w:after="0" w:line="240" w:lineRule="auto"/>
        <w:rPr>
          <w:rStyle w:val="markedcontent"/>
          <w:rFonts w:ascii="Arial" w:hAnsi="Arial" w:cs="Arial"/>
        </w:rPr>
      </w:pPr>
    </w:p>
    <w:p w14:paraId="05A5564C" w14:textId="77777777" w:rsidR="00CE1079" w:rsidRPr="00054AEC" w:rsidRDefault="009F3CF4" w:rsidP="00054AEC">
      <w:pPr>
        <w:jc w:val="right"/>
        <w:rPr>
          <w:rStyle w:val="markedcontent"/>
          <w:rFonts w:ascii="Arial" w:hAnsi="Arial" w:cs="Arial"/>
          <w:sz w:val="36"/>
        </w:rPr>
      </w:pPr>
      <w:r>
        <w:rPr>
          <w:rFonts w:ascii="Arial" w:hAnsi="Arial" w:cs="Arial"/>
          <w:sz w:val="32"/>
          <w:szCs w:val="20"/>
        </w:rPr>
        <w:t>Mai</w:t>
      </w:r>
      <w:r w:rsidR="00044066">
        <w:rPr>
          <w:rFonts w:ascii="Arial" w:hAnsi="Arial" w:cs="Arial"/>
          <w:sz w:val="32"/>
          <w:szCs w:val="20"/>
        </w:rPr>
        <w:t xml:space="preserve"> </w:t>
      </w:r>
      <w:r w:rsidR="00054AEC" w:rsidRPr="00054AEC">
        <w:rPr>
          <w:rFonts w:ascii="Arial" w:hAnsi="Arial" w:cs="Arial"/>
          <w:sz w:val="32"/>
          <w:szCs w:val="20"/>
        </w:rPr>
        <w:t>202</w:t>
      </w:r>
      <w:r w:rsidR="00044066">
        <w:rPr>
          <w:rFonts w:ascii="Arial" w:hAnsi="Arial" w:cs="Arial"/>
          <w:sz w:val="32"/>
          <w:szCs w:val="20"/>
        </w:rPr>
        <w:t>3</w:t>
      </w:r>
    </w:p>
    <w:p w14:paraId="32EC6366" w14:textId="77777777" w:rsidR="00054AEC" w:rsidRDefault="00054AEC">
      <w:pPr>
        <w:rPr>
          <w:rStyle w:val="markedcontent"/>
          <w:rFonts w:cstheme="minorHAnsi"/>
          <w:b/>
          <w:u w:val="single"/>
        </w:rPr>
      </w:pPr>
      <w:r>
        <w:rPr>
          <w:rStyle w:val="markedcontent"/>
          <w:rFonts w:cstheme="minorHAnsi"/>
          <w:b/>
          <w:u w:val="single"/>
        </w:rPr>
        <w:br w:type="page"/>
      </w:r>
    </w:p>
    <w:p w14:paraId="31AE05F7" w14:textId="77777777" w:rsidR="00A07FBD" w:rsidRPr="00A07FBD" w:rsidRDefault="00A07FBD" w:rsidP="00E5306E">
      <w:pPr>
        <w:spacing w:after="120" w:line="240" w:lineRule="auto"/>
        <w:jc w:val="both"/>
        <w:rPr>
          <w:rStyle w:val="markedcontent"/>
          <w:rFonts w:cstheme="minorHAnsi"/>
          <w:u w:val="single"/>
        </w:rPr>
      </w:pPr>
      <w:bookmarkStart w:id="1" w:name="_Hlk128494623"/>
    </w:p>
    <w:p w14:paraId="7C279A43" w14:textId="77777777" w:rsidR="00F06078" w:rsidRPr="005F1517" w:rsidRDefault="00F06078" w:rsidP="00E5306E">
      <w:pPr>
        <w:spacing w:after="120" w:line="240" w:lineRule="auto"/>
        <w:jc w:val="both"/>
        <w:rPr>
          <w:rStyle w:val="markedcontent"/>
          <w:rFonts w:cstheme="minorHAnsi"/>
          <w:b/>
          <w:u w:val="single"/>
        </w:rPr>
      </w:pPr>
      <w:r w:rsidRPr="005F1517">
        <w:rPr>
          <w:rStyle w:val="markedcontent"/>
          <w:rFonts w:cstheme="minorHAnsi"/>
          <w:b/>
          <w:u w:val="single"/>
        </w:rPr>
        <w:t>Contexte</w:t>
      </w:r>
    </w:p>
    <w:bookmarkEnd w:id="1"/>
    <w:p w14:paraId="1655EBC3" w14:textId="77777777" w:rsidR="00E75FBE" w:rsidRDefault="00E75FBE" w:rsidP="00E5306E">
      <w:pPr>
        <w:spacing w:after="120" w:line="240" w:lineRule="auto"/>
        <w:rPr>
          <w:rStyle w:val="markedcontent"/>
          <w:rFonts w:cstheme="minorHAnsi"/>
        </w:rPr>
      </w:pPr>
    </w:p>
    <w:p w14:paraId="79424F35" w14:textId="5B8AE46E" w:rsidR="00E75FBE" w:rsidRPr="00E75FBE" w:rsidRDefault="00E75FBE" w:rsidP="00E5306E">
      <w:pPr>
        <w:spacing w:after="120" w:line="240" w:lineRule="auto"/>
        <w:rPr>
          <w:rStyle w:val="markedcontent"/>
          <w:rFonts w:cstheme="minorHAnsi"/>
        </w:rPr>
      </w:pPr>
      <w:r w:rsidRPr="00E75FBE">
        <w:rPr>
          <w:rStyle w:val="markedcontent"/>
          <w:rFonts w:cstheme="minorHAnsi"/>
        </w:rPr>
        <w:t xml:space="preserve">L’appel </w:t>
      </w:r>
      <w:r>
        <w:rPr>
          <w:rStyle w:val="markedcontent"/>
          <w:rFonts w:cstheme="minorHAnsi"/>
        </w:rPr>
        <w:t xml:space="preserve">à projets </w:t>
      </w:r>
      <w:r w:rsidRPr="00E75FBE">
        <w:rPr>
          <w:rStyle w:val="markedcontent"/>
          <w:rFonts w:cstheme="minorHAnsi"/>
        </w:rPr>
        <w:t xml:space="preserve">s’inscrit </w:t>
      </w:r>
      <w:r>
        <w:rPr>
          <w:rStyle w:val="markedcontent"/>
          <w:rFonts w:cstheme="minorHAnsi"/>
        </w:rPr>
        <w:t xml:space="preserve">dans </w:t>
      </w:r>
      <w:r w:rsidR="00520127">
        <w:rPr>
          <w:rStyle w:val="markedcontent"/>
          <w:rFonts w:cstheme="minorHAnsi"/>
        </w:rPr>
        <w:t xml:space="preserve">le </w:t>
      </w:r>
      <w:r>
        <w:rPr>
          <w:rStyle w:val="markedcontent"/>
          <w:rFonts w:cstheme="minorHAnsi"/>
        </w:rPr>
        <w:t xml:space="preserve">cadre de la </w:t>
      </w:r>
      <w:r w:rsidR="00520127">
        <w:rPr>
          <w:rStyle w:val="markedcontent"/>
          <w:rFonts w:cstheme="minorHAnsi"/>
        </w:rPr>
        <w:t>convention</w:t>
      </w:r>
      <w:r>
        <w:rPr>
          <w:rStyle w:val="markedcontent"/>
          <w:rFonts w:cstheme="minorHAnsi"/>
        </w:rPr>
        <w:t xml:space="preserve"> interrégionale </w:t>
      </w:r>
      <w:r w:rsidR="00520127">
        <w:rPr>
          <w:rStyle w:val="markedcontent"/>
          <w:rFonts w:cstheme="minorHAnsi"/>
        </w:rPr>
        <w:t>M</w:t>
      </w:r>
      <w:r>
        <w:rPr>
          <w:rStyle w:val="markedcontent"/>
          <w:rFonts w:cstheme="minorHAnsi"/>
        </w:rPr>
        <w:t>assif central 2021-2027</w:t>
      </w:r>
      <w:r w:rsidR="00520127">
        <w:rPr>
          <w:rStyle w:val="markedcontent"/>
          <w:rFonts w:cstheme="minorHAnsi"/>
        </w:rPr>
        <w:t xml:space="preserve"> </w:t>
      </w:r>
      <w:r w:rsidR="00A95110">
        <w:rPr>
          <w:rStyle w:val="markedcontent"/>
          <w:rFonts w:cstheme="minorHAnsi"/>
        </w:rPr>
        <w:t xml:space="preserve">signée par </w:t>
      </w:r>
      <w:r w:rsidR="00520127">
        <w:rPr>
          <w:rStyle w:val="markedcontent"/>
          <w:rFonts w:cstheme="minorHAnsi"/>
        </w:rPr>
        <w:t>l’Etat</w:t>
      </w:r>
      <w:r w:rsidR="00874DE8">
        <w:rPr>
          <w:rStyle w:val="markedcontent"/>
          <w:rFonts w:cstheme="minorHAnsi"/>
        </w:rPr>
        <w:t xml:space="preserve">, </w:t>
      </w:r>
      <w:r w:rsidR="008646F7">
        <w:rPr>
          <w:rStyle w:val="markedcontent"/>
          <w:rFonts w:cstheme="minorHAnsi"/>
        </w:rPr>
        <w:t xml:space="preserve">les </w:t>
      </w:r>
      <w:r w:rsidR="00A95110">
        <w:rPr>
          <w:rStyle w:val="markedcontent"/>
          <w:rFonts w:cstheme="minorHAnsi"/>
        </w:rPr>
        <w:t xml:space="preserve">Régions </w:t>
      </w:r>
      <w:r w:rsidR="008646F7">
        <w:rPr>
          <w:rStyle w:val="markedcontent"/>
          <w:rFonts w:cstheme="minorHAnsi"/>
        </w:rPr>
        <w:t xml:space="preserve">et les </w:t>
      </w:r>
      <w:r w:rsidR="00A95110">
        <w:rPr>
          <w:rStyle w:val="markedcontent"/>
          <w:rFonts w:cstheme="minorHAnsi"/>
        </w:rPr>
        <w:t xml:space="preserve">Départements </w:t>
      </w:r>
      <w:r w:rsidR="008646F7">
        <w:rPr>
          <w:rStyle w:val="markedcontent"/>
          <w:rFonts w:cstheme="minorHAnsi"/>
        </w:rPr>
        <w:t>du Massif central et EDF</w:t>
      </w:r>
      <w:r w:rsidR="00A95110">
        <w:rPr>
          <w:rStyle w:val="markedcontent"/>
          <w:rFonts w:cstheme="minorHAnsi"/>
        </w:rPr>
        <w:t xml:space="preserve"> Hydro</w:t>
      </w:r>
      <w:r w:rsidR="008646F7">
        <w:rPr>
          <w:rStyle w:val="markedcontent"/>
          <w:rFonts w:cstheme="minorHAnsi"/>
        </w:rPr>
        <w:t>.</w:t>
      </w:r>
    </w:p>
    <w:p w14:paraId="7FE5AD5E" w14:textId="7A6A26CD" w:rsidR="00CC30B4" w:rsidRDefault="00CC30B4" w:rsidP="00E5306E">
      <w:pPr>
        <w:spacing w:after="120" w:line="240" w:lineRule="auto"/>
        <w:rPr>
          <w:rStyle w:val="markedcontent"/>
          <w:rFonts w:cstheme="minorHAnsi"/>
        </w:rPr>
      </w:pPr>
      <w:r>
        <w:rPr>
          <w:rStyle w:val="markedcontent"/>
          <w:rFonts w:cstheme="minorHAnsi"/>
        </w:rPr>
        <w:t xml:space="preserve">La convention interrégionale </w:t>
      </w:r>
      <w:r w:rsidR="00A95110">
        <w:rPr>
          <w:rStyle w:val="markedcontent"/>
          <w:rFonts w:cstheme="minorHAnsi"/>
        </w:rPr>
        <w:t xml:space="preserve">s’articule autour de </w:t>
      </w:r>
      <w:r>
        <w:rPr>
          <w:rStyle w:val="markedcontent"/>
          <w:rFonts w:cstheme="minorHAnsi"/>
        </w:rPr>
        <w:t xml:space="preserve">3 axes majeurs </w:t>
      </w:r>
    </w:p>
    <w:p w14:paraId="2938FEF0" w14:textId="5D32BF72" w:rsidR="00CC30B4" w:rsidRPr="00424C67" w:rsidRDefault="0012425D" w:rsidP="00021242">
      <w:pPr>
        <w:pStyle w:val="Paragraphedeliste"/>
        <w:numPr>
          <w:ilvl w:val="0"/>
          <w:numId w:val="41"/>
        </w:numPr>
        <w:spacing w:after="120" w:line="240" w:lineRule="auto"/>
        <w:rPr>
          <w:rStyle w:val="markedcontent"/>
          <w:rFonts w:cstheme="minorHAnsi"/>
        </w:rPr>
      </w:pPr>
      <w:r>
        <w:rPr>
          <w:rStyle w:val="markedcontent"/>
          <w:rFonts w:cstheme="minorHAnsi"/>
        </w:rPr>
        <w:t>F</w:t>
      </w:r>
      <w:r w:rsidR="00CC30B4" w:rsidRPr="00A95110">
        <w:rPr>
          <w:rStyle w:val="markedcontent"/>
          <w:rFonts w:cstheme="minorHAnsi"/>
        </w:rPr>
        <w:t>aire du Massif central un territoire exemplaire en matière de préservation et de valorisation des</w:t>
      </w:r>
      <w:r w:rsidR="00BA49E9">
        <w:rPr>
          <w:rStyle w:val="markedcontent"/>
          <w:rFonts w:cstheme="minorHAnsi"/>
        </w:rPr>
        <w:t xml:space="preserve"> </w:t>
      </w:r>
      <w:r w:rsidR="00CC30B4" w:rsidRPr="00A95110">
        <w:rPr>
          <w:rStyle w:val="markedcontent"/>
          <w:rFonts w:cstheme="minorHAnsi"/>
        </w:rPr>
        <w:t>ressources et milieux naturels</w:t>
      </w:r>
    </w:p>
    <w:p w14:paraId="0A99068C" w14:textId="00B4BC9A" w:rsidR="00CC30B4" w:rsidRPr="00457A93" w:rsidRDefault="0012425D" w:rsidP="00021242">
      <w:pPr>
        <w:pStyle w:val="Paragraphedeliste"/>
        <w:numPr>
          <w:ilvl w:val="0"/>
          <w:numId w:val="41"/>
        </w:numPr>
        <w:spacing w:after="120" w:line="240" w:lineRule="auto"/>
        <w:rPr>
          <w:rStyle w:val="markedcontent"/>
          <w:rFonts w:cstheme="minorHAnsi"/>
        </w:rPr>
      </w:pPr>
      <w:r w:rsidRPr="00457A93">
        <w:rPr>
          <w:rStyle w:val="markedcontent"/>
          <w:rFonts w:cstheme="minorHAnsi"/>
        </w:rPr>
        <w:t>Accompagner</w:t>
      </w:r>
      <w:r w:rsidR="00CC30B4" w:rsidRPr="00457A93">
        <w:rPr>
          <w:rStyle w:val="markedcontent"/>
          <w:rFonts w:cstheme="minorHAnsi"/>
        </w:rPr>
        <w:t xml:space="preserve"> la transformation des filières économiques du massif</w:t>
      </w:r>
    </w:p>
    <w:p w14:paraId="2B9CD5AB" w14:textId="0953D126" w:rsidR="00CC30B4" w:rsidRPr="00457A93" w:rsidRDefault="0012425D" w:rsidP="00021242">
      <w:pPr>
        <w:pStyle w:val="Paragraphedeliste"/>
        <w:numPr>
          <w:ilvl w:val="0"/>
          <w:numId w:val="41"/>
        </w:numPr>
        <w:spacing w:after="120" w:line="240" w:lineRule="auto"/>
        <w:rPr>
          <w:rStyle w:val="markedcontent"/>
          <w:rFonts w:cstheme="minorHAnsi"/>
        </w:rPr>
      </w:pPr>
      <w:r w:rsidRPr="00457A93">
        <w:rPr>
          <w:rStyle w:val="markedcontent"/>
          <w:rFonts w:cstheme="minorHAnsi"/>
        </w:rPr>
        <w:t>Amplifier</w:t>
      </w:r>
      <w:r w:rsidR="00CC30B4" w:rsidRPr="00457A93">
        <w:rPr>
          <w:rStyle w:val="markedcontent"/>
          <w:rFonts w:cstheme="minorHAnsi"/>
        </w:rPr>
        <w:t xml:space="preserve"> l’attractivité des territoires du Massif central au bénéfice de toutes les populations</w:t>
      </w:r>
    </w:p>
    <w:p w14:paraId="3ABDCC6D" w14:textId="77777777" w:rsidR="00CC30B4" w:rsidRDefault="00786B25" w:rsidP="00E5306E">
      <w:pPr>
        <w:spacing w:after="120" w:line="240" w:lineRule="auto"/>
        <w:rPr>
          <w:rStyle w:val="markedcontent"/>
          <w:rFonts w:cstheme="minorHAnsi"/>
        </w:rPr>
      </w:pPr>
      <w:r>
        <w:rPr>
          <w:rStyle w:val="markedcontent"/>
          <w:rFonts w:cstheme="minorHAnsi"/>
        </w:rPr>
        <w:t>Le présent appel à projets s’inscrit dans l’axe 2.</w:t>
      </w:r>
    </w:p>
    <w:p w14:paraId="1E583A21" w14:textId="77777777" w:rsidR="00786B25" w:rsidRDefault="00786B25" w:rsidP="00E5306E">
      <w:pPr>
        <w:spacing w:after="120" w:line="240" w:lineRule="auto"/>
        <w:rPr>
          <w:rStyle w:val="markedcontent"/>
          <w:rFonts w:cstheme="minorHAnsi"/>
        </w:rPr>
      </w:pPr>
    </w:p>
    <w:p w14:paraId="39BAD73C" w14:textId="4547EA45" w:rsidR="00C63015" w:rsidRDefault="00EF4E21" w:rsidP="00E5306E">
      <w:pPr>
        <w:spacing w:after="120" w:line="240" w:lineRule="auto"/>
        <w:rPr>
          <w:rStyle w:val="markedcontent"/>
          <w:rFonts w:cstheme="minorHAnsi"/>
        </w:rPr>
      </w:pPr>
      <w:r>
        <w:rPr>
          <w:rStyle w:val="markedcontent"/>
          <w:rFonts w:cstheme="minorHAnsi"/>
        </w:rPr>
        <w:t xml:space="preserve">Durant la précédente période de programmation 2014-2020, </w:t>
      </w:r>
      <w:r w:rsidR="00A95110">
        <w:rPr>
          <w:rStyle w:val="markedcontent"/>
          <w:rFonts w:cstheme="minorHAnsi"/>
        </w:rPr>
        <w:t xml:space="preserve">deux </w:t>
      </w:r>
      <w:r>
        <w:rPr>
          <w:rStyle w:val="markedcontent"/>
          <w:rFonts w:cstheme="minorHAnsi"/>
        </w:rPr>
        <w:t xml:space="preserve">appels à projets ont </w:t>
      </w:r>
      <w:r w:rsidR="003E4FEF">
        <w:rPr>
          <w:rStyle w:val="markedcontent"/>
          <w:rFonts w:cstheme="minorHAnsi"/>
        </w:rPr>
        <w:t xml:space="preserve">été </w:t>
      </w:r>
      <w:r>
        <w:rPr>
          <w:rStyle w:val="markedcontent"/>
          <w:rFonts w:cstheme="minorHAnsi"/>
        </w:rPr>
        <w:t>lancés (2015 et 2016) en vue d’identifier et d’accompagner dans la durée des pôles de nature à l’échelle du Massif central. 17</w:t>
      </w:r>
      <w:r w:rsidR="00A95110">
        <w:rPr>
          <w:rStyle w:val="markedcontent"/>
          <w:rFonts w:cstheme="minorHAnsi"/>
        </w:rPr>
        <w:t> </w:t>
      </w:r>
      <w:r>
        <w:rPr>
          <w:rStyle w:val="markedcontent"/>
          <w:rFonts w:cstheme="minorHAnsi"/>
        </w:rPr>
        <w:t>territoires ont été lauréats de ces 2 appels à projets.</w:t>
      </w:r>
      <w:r w:rsidR="003E4FEF">
        <w:rPr>
          <w:rStyle w:val="markedcontent"/>
          <w:rFonts w:cstheme="minorHAnsi"/>
        </w:rPr>
        <w:t xml:space="preserve"> L’aide de la convention interrégionale et du programme opérationnel interrégional (POI</w:t>
      </w:r>
      <w:r w:rsidR="00A95110">
        <w:rPr>
          <w:rStyle w:val="markedcontent"/>
          <w:rFonts w:cstheme="minorHAnsi"/>
        </w:rPr>
        <w:t>)</w:t>
      </w:r>
      <w:r w:rsidR="003E4FEF">
        <w:rPr>
          <w:rStyle w:val="markedcontent"/>
          <w:rFonts w:cstheme="minorHAnsi"/>
        </w:rPr>
        <w:t xml:space="preserve"> FEDER a permis d’aider ces territoires sur 5 ans, en ingénierie (animation), </w:t>
      </w:r>
      <w:r w:rsidR="00A610E3">
        <w:rPr>
          <w:rStyle w:val="markedcontent"/>
          <w:rFonts w:cstheme="minorHAnsi"/>
        </w:rPr>
        <w:t>et</w:t>
      </w:r>
      <w:r w:rsidR="003E4FEF">
        <w:rPr>
          <w:rStyle w:val="markedcontent"/>
          <w:rFonts w:cstheme="minorHAnsi"/>
        </w:rPr>
        <w:t xml:space="preserve"> pour la réalisation de leur plan d’actions.</w:t>
      </w:r>
    </w:p>
    <w:p w14:paraId="4FDFEB11" w14:textId="77777777" w:rsidR="00337E20" w:rsidRDefault="00337E20" w:rsidP="00E5306E">
      <w:pPr>
        <w:spacing w:after="120" w:line="240" w:lineRule="auto"/>
        <w:rPr>
          <w:rStyle w:val="markedcontent"/>
          <w:rFonts w:cstheme="minorHAnsi"/>
        </w:rPr>
      </w:pPr>
    </w:p>
    <w:p w14:paraId="5C49D5F2" w14:textId="31FC4452" w:rsidR="00A95110" w:rsidRDefault="00A95110" w:rsidP="00A95110">
      <w:pPr>
        <w:spacing w:after="120" w:line="240" w:lineRule="auto"/>
        <w:rPr>
          <w:rStyle w:val="markedcontent"/>
          <w:rFonts w:cstheme="minorHAnsi"/>
        </w:rPr>
      </w:pPr>
      <w:r w:rsidRPr="00552696">
        <w:rPr>
          <w:rStyle w:val="markedcontent"/>
          <w:rFonts w:cstheme="minorHAnsi"/>
        </w:rPr>
        <w:t xml:space="preserve">Le concept de « pôle de pleine nature », développé </w:t>
      </w:r>
      <w:r>
        <w:rPr>
          <w:rStyle w:val="markedcontent"/>
          <w:rFonts w:cstheme="minorHAnsi"/>
        </w:rPr>
        <w:t xml:space="preserve">dans ces deux appels à projets, </w:t>
      </w:r>
      <w:r w:rsidRPr="00552696">
        <w:rPr>
          <w:rStyle w:val="markedcontent"/>
          <w:rFonts w:cstheme="minorHAnsi"/>
        </w:rPr>
        <w:t>désigne un territoire organisé souhaitant</w:t>
      </w:r>
      <w:r>
        <w:rPr>
          <w:rStyle w:val="markedcontent"/>
          <w:rFonts w:cstheme="minorHAnsi"/>
        </w:rPr>
        <w:t xml:space="preserve"> </w:t>
      </w:r>
      <w:r w:rsidRPr="00552696">
        <w:rPr>
          <w:rStyle w:val="markedcontent"/>
          <w:rFonts w:cstheme="minorHAnsi"/>
        </w:rPr>
        <w:t>développer une offre touristique</w:t>
      </w:r>
      <w:r>
        <w:rPr>
          <w:rStyle w:val="markedcontent"/>
          <w:rFonts w:cstheme="minorHAnsi"/>
        </w:rPr>
        <w:t xml:space="preserve"> de nature (sports et loisirs) valorisant le territoire, ses paysages, ses ressources naturelles et patrimoniales.</w:t>
      </w:r>
    </w:p>
    <w:p w14:paraId="17A19EE6" w14:textId="77777777" w:rsidR="00A95110" w:rsidRDefault="00A95110" w:rsidP="00E5306E">
      <w:pPr>
        <w:spacing w:after="120" w:line="240" w:lineRule="auto"/>
        <w:rPr>
          <w:rStyle w:val="markedcontent"/>
          <w:rFonts w:cstheme="minorHAnsi"/>
        </w:rPr>
      </w:pPr>
    </w:p>
    <w:p w14:paraId="2E59AC4E" w14:textId="43ED7FAD" w:rsidR="00C63015" w:rsidRDefault="00A610E3" w:rsidP="00E5306E">
      <w:pPr>
        <w:spacing w:after="120" w:line="240" w:lineRule="auto"/>
        <w:rPr>
          <w:rStyle w:val="markedcontent"/>
          <w:rFonts w:cstheme="minorHAnsi"/>
        </w:rPr>
      </w:pPr>
      <w:r>
        <w:rPr>
          <w:rStyle w:val="markedcontent"/>
          <w:rFonts w:cstheme="minorHAnsi"/>
        </w:rPr>
        <w:t xml:space="preserve">Dans les mêmes perspectives, ce nouvel </w:t>
      </w:r>
      <w:r w:rsidR="00B6561B">
        <w:rPr>
          <w:rStyle w:val="markedcontent"/>
          <w:rFonts w:cstheme="minorHAnsi"/>
        </w:rPr>
        <w:t xml:space="preserve">appel </w:t>
      </w:r>
      <w:r w:rsidR="00EF4E21" w:rsidRPr="00EF4E21">
        <w:rPr>
          <w:rStyle w:val="markedcontent"/>
          <w:rFonts w:cstheme="minorHAnsi"/>
        </w:rPr>
        <w:t xml:space="preserve">à projets </w:t>
      </w:r>
      <w:r w:rsidR="00B6561B">
        <w:rPr>
          <w:rStyle w:val="markedcontent"/>
          <w:rFonts w:cstheme="minorHAnsi"/>
        </w:rPr>
        <w:t>vise</w:t>
      </w:r>
      <w:r w:rsidR="00EF4E21" w:rsidRPr="00EF4E21">
        <w:rPr>
          <w:rStyle w:val="markedcontent"/>
          <w:rFonts w:cstheme="minorHAnsi"/>
        </w:rPr>
        <w:t xml:space="preserve"> à mobiliser des territoires du Massif central</w:t>
      </w:r>
      <w:r w:rsidR="002144A2">
        <w:rPr>
          <w:rStyle w:val="markedcontent"/>
          <w:rFonts w:cstheme="minorHAnsi"/>
        </w:rPr>
        <w:t>,</w:t>
      </w:r>
      <w:r w:rsidR="00EF4E21" w:rsidRPr="00EF4E21">
        <w:rPr>
          <w:rStyle w:val="markedcontent"/>
          <w:rFonts w:cstheme="minorHAnsi"/>
        </w:rPr>
        <w:t xml:space="preserve"> </w:t>
      </w:r>
      <w:r w:rsidR="00A95110">
        <w:rPr>
          <w:rStyle w:val="markedcontent"/>
          <w:rFonts w:cstheme="minorHAnsi"/>
        </w:rPr>
        <w:t xml:space="preserve">présentant une </w:t>
      </w:r>
      <w:r w:rsidR="00A95110" w:rsidRPr="00EF4E21">
        <w:rPr>
          <w:rStyle w:val="markedcontent"/>
          <w:rFonts w:cstheme="minorHAnsi"/>
        </w:rPr>
        <w:t xml:space="preserve">envergure </w:t>
      </w:r>
      <w:r w:rsidR="00EF4E21" w:rsidRPr="00EF4E21">
        <w:rPr>
          <w:rStyle w:val="markedcontent"/>
          <w:rFonts w:cstheme="minorHAnsi"/>
        </w:rPr>
        <w:t>suffisante en termes de</w:t>
      </w:r>
      <w:r w:rsidR="00A95110">
        <w:rPr>
          <w:rStyle w:val="markedcontent"/>
          <w:rFonts w:cstheme="minorHAnsi"/>
        </w:rPr>
        <w:t xml:space="preserve"> périmètre, de</w:t>
      </w:r>
      <w:r w:rsidR="00EF4E21" w:rsidRPr="00EF4E21">
        <w:rPr>
          <w:rStyle w:val="markedcontent"/>
          <w:rFonts w:cstheme="minorHAnsi"/>
        </w:rPr>
        <w:t xml:space="preserve"> stratégie et d’actions pour être </w:t>
      </w:r>
      <w:r w:rsidR="00A95110">
        <w:rPr>
          <w:rStyle w:val="markedcontent"/>
          <w:rFonts w:cstheme="minorHAnsi"/>
        </w:rPr>
        <w:t xml:space="preserve">inspirants </w:t>
      </w:r>
      <w:r w:rsidR="00EF4E21" w:rsidRPr="00EF4E21">
        <w:rPr>
          <w:rStyle w:val="markedcontent"/>
          <w:rFonts w:cstheme="minorHAnsi"/>
        </w:rPr>
        <w:t>pour les autres territoires du massif. Il s’agit ainsi</w:t>
      </w:r>
      <w:r w:rsidR="00A95110">
        <w:rPr>
          <w:rStyle w:val="markedcontent"/>
          <w:rFonts w:cstheme="minorHAnsi"/>
        </w:rPr>
        <w:t>,</w:t>
      </w:r>
      <w:r w:rsidR="00EF4E21" w:rsidRPr="00EF4E21">
        <w:rPr>
          <w:rStyle w:val="markedcontent"/>
          <w:rFonts w:cstheme="minorHAnsi"/>
        </w:rPr>
        <w:t xml:space="preserve"> d’organiser à l’échelle interrégionale</w:t>
      </w:r>
      <w:r w:rsidR="00EF4E21">
        <w:rPr>
          <w:rStyle w:val="markedcontent"/>
          <w:rFonts w:cstheme="minorHAnsi"/>
        </w:rPr>
        <w:t xml:space="preserve"> </w:t>
      </w:r>
      <w:r w:rsidR="00EF4E21" w:rsidRPr="00EF4E21">
        <w:rPr>
          <w:rStyle w:val="markedcontent"/>
          <w:rFonts w:cstheme="minorHAnsi"/>
        </w:rPr>
        <w:t xml:space="preserve">un réseau de pôles tournés vers l’excellence et l’innovation, </w:t>
      </w:r>
      <w:r w:rsidR="00A95110">
        <w:rPr>
          <w:rStyle w:val="markedcontent"/>
          <w:rFonts w:cstheme="minorHAnsi"/>
        </w:rPr>
        <w:t>proposant d’expérimenter</w:t>
      </w:r>
      <w:r w:rsidR="00EF4E21" w:rsidRPr="00EF4E21">
        <w:rPr>
          <w:rStyle w:val="markedcontent"/>
          <w:rFonts w:cstheme="minorHAnsi"/>
        </w:rPr>
        <w:t xml:space="preserve"> des méthodes de</w:t>
      </w:r>
      <w:r w:rsidR="00EF4E21">
        <w:rPr>
          <w:rStyle w:val="markedcontent"/>
          <w:rFonts w:cstheme="minorHAnsi"/>
        </w:rPr>
        <w:t xml:space="preserve"> </w:t>
      </w:r>
      <w:r w:rsidR="00EF4E21" w:rsidRPr="00EF4E21">
        <w:rPr>
          <w:rStyle w:val="markedcontent"/>
          <w:rFonts w:cstheme="minorHAnsi"/>
        </w:rPr>
        <w:t xml:space="preserve">travail et de valorisation </w:t>
      </w:r>
      <w:r w:rsidR="002144A2">
        <w:rPr>
          <w:rStyle w:val="markedcontent"/>
          <w:rFonts w:cstheme="minorHAnsi"/>
        </w:rPr>
        <w:t xml:space="preserve">exemplaires </w:t>
      </w:r>
      <w:r w:rsidR="00A95110">
        <w:rPr>
          <w:rStyle w:val="markedcontent"/>
          <w:rFonts w:cstheme="minorHAnsi"/>
        </w:rPr>
        <w:t xml:space="preserve">et </w:t>
      </w:r>
      <w:r w:rsidR="00EF4E21" w:rsidRPr="00EF4E21">
        <w:rPr>
          <w:rStyle w:val="markedcontent"/>
          <w:rFonts w:cstheme="minorHAnsi"/>
        </w:rPr>
        <w:t>reproductibles.</w:t>
      </w:r>
    </w:p>
    <w:p w14:paraId="41340281" w14:textId="77777777" w:rsidR="00CC30B4" w:rsidRDefault="00CC30B4" w:rsidP="00E5306E">
      <w:pPr>
        <w:spacing w:after="120" w:line="240" w:lineRule="auto"/>
        <w:rPr>
          <w:rStyle w:val="markedcontent"/>
          <w:rFonts w:cstheme="minorHAnsi"/>
        </w:rPr>
      </w:pPr>
    </w:p>
    <w:p w14:paraId="3684628C" w14:textId="4716EB67" w:rsidR="00552696" w:rsidRPr="00D277CA" w:rsidRDefault="00C26711" w:rsidP="00E5306E">
      <w:pPr>
        <w:spacing w:after="120" w:line="240" w:lineRule="auto"/>
        <w:rPr>
          <w:rStyle w:val="markedcontent"/>
          <w:rFonts w:cstheme="minorHAnsi"/>
          <w:u w:val="single"/>
        </w:rPr>
      </w:pPr>
      <w:r w:rsidRPr="00D277CA">
        <w:rPr>
          <w:rStyle w:val="markedcontent"/>
          <w:rFonts w:cstheme="minorHAnsi"/>
          <w:u w:val="single"/>
        </w:rPr>
        <w:t xml:space="preserve">Objectifs </w:t>
      </w:r>
      <w:r w:rsidR="00A95110">
        <w:rPr>
          <w:rStyle w:val="markedcontent"/>
          <w:rFonts w:cstheme="minorHAnsi"/>
          <w:u w:val="single"/>
        </w:rPr>
        <w:t xml:space="preserve">des pôles de </w:t>
      </w:r>
      <w:r w:rsidR="00F91674">
        <w:rPr>
          <w:rStyle w:val="markedcontent"/>
          <w:rFonts w:cstheme="minorHAnsi"/>
          <w:u w:val="single"/>
        </w:rPr>
        <w:t xml:space="preserve">pleine </w:t>
      </w:r>
      <w:r w:rsidR="005E0DD1">
        <w:rPr>
          <w:rStyle w:val="markedcontent"/>
          <w:rFonts w:cstheme="minorHAnsi"/>
          <w:u w:val="single"/>
        </w:rPr>
        <w:t>nature</w:t>
      </w:r>
      <w:r w:rsidR="005E0DD1" w:rsidRPr="00D277CA">
        <w:rPr>
          <w:rStyle w:val="markedcontent"/>
          <w:rFonts w:cstheme="minorHAnsi"/>
          <w:u w:val="single"/>
        </w:rPr>
        <w:t xml:space="preserve"> :</w:t>
      </w:r>
    </w:p>
    <w:p w14:paraId="0FC56782" w14:textId="3378F656" w:rsidR="00552696" w:rsidRPr="00A95110" w:rsidRDefault="005E0DD1" w:rsidP="00021242">
      <w:pPr>
        <w:pStyle w:val="Paragraphedeliste"/>
        <w:numPr>
          <w:ilvl w:val="0"/>
          <w:numId w:val="42"/>
        </w:numPr>
        <w:spacing w:after="120" w:line="240" w:lineRule="auto"/>
        <w:rPr>
          <w:rStyle w:val="markedcontent"/>
          <w:rFonts w:cstheme="minorHAnsi"/>
        </w:rPr>
      </w:pPr>
      <w:r w:rsidRPr="00A95110">
        <w:rPr>
          <w:rStyle w:val="markedcontent"/>
          <w:rFonts w:cstheme="minorHAnsi"/>
        </w:rPr>
        <w:t>Proposer</w:t>
      </w:r>
      <w:r w:rsidR="00552696" w:rsidRPr="00A95110">
        <w:rPr>
          <w:rStyle w:val="markedcontent"/>
          <w:rFonts w:cstheme="minorHAnsi"/>
        </w:rPr>
        <w:t xml:space="preserve"> une offre</w:t>
      </w:r>
      <w:r w:rsidR="00970A24">
        <w:rPr>
          <w:rStyle w:val="markedcontent"/>
          <w:rFonts w:cstheme="minorHAnsi"/>
        </w:rPr>
        <w:t xml:space="preserve"> </w:t>
      </w:r>
      <w:r w:rsidR="00552696" w:rsidRPr="00A95110">
        <w:rPr>
          <w:rStyle w:val="markedcontent"/>
          <w:rFonts w:cstheme="minorHAnsi"/>
        </w:rPr>
        <w:t>qualifiée, diversifiée, de différents niveaux, permettant de séduire un large panel de profils de clientèles touristique</w:t>
      </w:r>
      <w:r w:rsidR="00A95110">
        <w:rPr>
          <w:rStyle w:val="markedcontent"/>
          <w:rFonts w:cstheme="minorHAnsi"/>
        </w:rPr>
        <w:t xml:space="preserve"> ou de</w:t>
      </w:r>
      <w:r w:rsidR="00552696" w:rsidRPr="00A95110">
        <w:rPr>
          <w:rStyle w:val="markedcontent"/>
          <w:rFonts w:cstheme="minorHAnsi"/>
        </w:rPr>
        <w:t xml:space="preserve"> population de proximité… (enfants, adolescents, jeunes couples, familles, tribus, séniors, sportifs </w:t>
      </w:r>
      <w:r w:rsidR="004264A2" w:rsidRPr="00A95110">
        <w:rPr>
          <w:rStyle w:val="markedcontent"/>
          <w:rFonts w:cstheme="minorHAnsi"/>
        </w:rPr>
        <w:t>confirmés,</w:t>
      </w:r>
      <w:r w:rsidR="00CB123D" w:rsidRPr="00A95110">
        <w:rPr>
          <w:rStyle w:val="markedcontent"/>
          <w:rFonts w:cstheme="minorHAnsi"/>
        </w:rPr>
        <w:t xml:space="preserve"> …</w:t>
      </w:r>
      <w:r w:rsidR="00552696" w:rsidRPr="00A95110">
        <w:rPr>
          <w:rStyle w:val="markedcontent"/>
          <w:rFonts w:cstheme="minorHAnsi"/>
        </w:rPr>
        <w:t>)</w:t>
      </w:r>
      <w:r w:rsidR="008368D1" w:rsidRPr="00A95110">
        <w:rPr>
          <w:rStyle w:val="markedcontent"/>
          <w:rFonts w:cstheme="minorHAnsi"/>
        </w:rPr>
        <w:t>.</w:t>
      </w:r>
    </w:p>
    <w:p w14:paraId="2320A71E" w14:textId="05AD4499" w:rsidR="00552696" w:rsidRPr="00A95110" w:rsidRDefault="005E0DD1" w:rsidP="00021242">
      <w:pPr>
        <w:pStyle w:val="Paragraphedeliste"/>
        <w:numPr>
          <w:ilvl w:val="0"/>
          <w:numId w:val="42"/>
        </w:numPr>
        <w:spacing w:after="120" w:line="240" w:lineRule="auto"/>
        <w:rPr>
          <w:rStyle w:val="markedcontent"/>
          <w:rFonts w:cstheme="minorHAnsi"/>
        </w:rPr>
      </w:pPr>
      <w:r w:rsidRPr="00A95110">
        <w:rPr>
          <w:rStyle w:val="markedcontent"/>
          <w:rFonts w:cstheme="minorHAnsi"/>
        </w:rPr>
        <w:t>Proposer</w:t>
      </w:r>
      <w:r w:rsidR="00552696" w:rsidRPr="00A95110">
        <w:rPr>
          <w:rStyle w:val="markedcontent"/>
          <w:rFonts w:cstheme="minorHAnsi"/>
        </w:rPr>
        <w:t xml:space="preserve"> des produits</w:t>
      </w:r>
      <w:r w:rsidR="00CB123D" w:rsidRPr="00A95110">
        <w:rPr>
          <w:rStyle w:val="markedcontent"/>
          <w:rFonts w:cstheme="minorHAnsi"/>
        </w:rPr>
        <w:t xml:space="preserve"> et </w:t>
      </w:r>
      <w:r w:rsidR="00552696" w:rsidRPr="00A95110">
        <w:rPr>
          <w:rStyle w:val="markedcontent"/>
          <w:rFonts w:cstheme="minorHAnsi"/>
        </w:rPr>
        <w:t xml:space="preserve">séjours adaptés aux différentes demandes des clients (de la </w:t>
      </w:r>
      <w:r w:rsidR="008368D1" w:rsidRPr="00A95110">
        <w:rPr>
          <w:rStyle w:val="markedcontent"/>
          <w:rFonts w:cstheme="minorHAnsi"/>
        </w:rPr>
        <w:t xml:space="preserve">demi-journée, </w:t>
      </w:r>
      <w:r w:rsidR="00552696" w:rsidRPr="00A95110">
        <w:rPr>
          <w:rStyle w:val="markedcontent"/>
          <w:rFonts w:cstheme="minorHAnsi"/>
        </w:rPr>
        <w:t xml:space="preserve">aux courts séjours, aux séjours </w:t>
      </w:r>
      <w:r w:rsidR="00D277CA" w:rsidRPr="00A95110">
        <w:rPr>
          <w:rStyle w:val="markedcontent"/>
          <w:rFonts w:cstheme="minorHAnsi"/>
        </w:rPr>
        <w:t>semaine, ...</w:t>
      </w:r>
      <w:r w:rsidR="00552696" w:rsidRPr="00A95110">
        <w:rPr>
          <w:rStyle w:val="markedcontent"/>
          <w:rFonts w:cstheme="minorHAnsi"/>
        </w:rPr>
        <w:t>).</w:t>
      </w:r>
    </w:p>
    <w:p w14:paraId="36B7E8EA" w14:textId="5D950D13" w:rsidR="00552696" w:rsidRPr="006673F5" w:rsidRDefault="005E0DD1" w:rsidP="00021242">
      <w:pPr>
        <w:pStyle w:val="Paragraphedeliste"/>
        <w:numPr>
          <w:ilvl w:val="0"/>
          <w:numId w:val="42"/>
        </w:numPr>
        <w:spacing w:after="120" w:line="240" w:lineRule="auto"/>
        <w:rPr>
          <w:rStyle w:val="markedcontent"/>
          <w:rFonts w:cstheme="minorHAnsi"/>
        </w:rPr>
      </w:pPr>
      <w:r w:rsidRPr="00424C67">
        <w:rPr>
          <w:rStyle w:val="markedcontent"/>
          <w:rFonts w:cstheme="minorHAnsi"/>
        </w:rPr>
        <w:t>Utiliser</w:t>
      </w:r>
      <w:r w:rsidR="00552696" w:rsidRPr="00424C67">
        <w:rPr>
          <w:rStyle w:val="markedcontent"/>
          <w:rFonts w:cstheme="minorHAnsi"/>
        </w:rPr>
        <w:t xml:space="preserve"> les activités et les sports de nature comme clé d'entrée du territoire pour</w:t>
      </w:r>
      <w:r w:rsidR="008368D1" w:rsidRPr="00457A93">
        <w:rPr>
          <w:rStyle w:val="markedcontent"/>
          <w:rFonts w:cstheme="minorHAnsi"/>
        </w:rPr>
        <w:t xml:space="preserve"> </w:t>
      </w:r>
      <w:r w:rsidR="00552696" w:rsidRPr="00457A93">
        <w:rPr>
          <w:rStyle w:val="markedcontent"/>
          <w:rFonts w:cstheme="minorHAnsi"/>
        </w:rPr>
        <w:t>développer en parallèle d'autres secteurs touristiques : bien-être</w:t>
      </w:r>
      <w:r w:rsidR="008368D1" w:rsidRPr="00457A93">
        <w:rPr>
          <w:rStyle w:val="markedcontent"/>
          <w:rFonts w:cstheme="minorHAnsi"/>
        </w:rPr>
        <w:t>,</w:t>
      </w:r>
      <w:r w:rsidR="00552696" w:rsidRPr="00457A93">
        <w:rPr>
          <w:rStyle w:val="markedcontent"/>
          <w:rFonts w:cstheme="minorHAnsi"/>
        </w:rPr>
        <w:t xml:space="preserve"> remise en forme</w:t>
      </w:r>
      <w:r w:rsidR="004B6A79" w:rsidRPr="00457A93">
        <w:rPr>
          <w:rStyle w:val="markedcontent"/>
          <w:rFonts w:cstheme="minorHAnsi"/>
        </w:rPr>
        <w:t>,</w:t>
      </w:r>
      <w:r w:rsidR="008368D1" w:rsidRPr="00457A93">
        <w:rPr>
          <w:rStyle w:val="markedcontent"/>
          <w:rFonts w:cstheme="minorHAnsi"/>
        </w:rPr>
        <w:t xml:space="preserve"> santé</w:t>
      </w:r>
      <w:r w:rsidR="00552696" w:rsidRPr="00457A93">
        <w:rPr>
          <w:rStyle w:val="markedcontent"/>
          <w:rFonts w:cstheme="minorHAnsi"/>
        </w:rPr>
        <w:t>,</w:t>
      </w:r>
      <w:r w:rsidR="008368D1" w:rsidRPr="00457A93">
        <w:rPr>
          <w:rStyle w:val="markedcontent"/>
          <w:rFonts w:cstheme="minorHAnsi"/>
        </w:rPr>
        <w:t xml:space="preserve"> </w:t>
      </w:r>
      <w:r w:rsidR="00552696" w:rsidRPr="006673F5">
        <w:rPr>
          <w:rStyle w:val="markedcontent"/>
          <w:rFonts w:cstheme="minorHAnsi"/>
        </w:rPr>
        <w:t>découverte de la culture locale, du patrimoine...</w:t>
      </w:r>
    </w:p>
    <w:p w14:paraId="486F29A1" w14:textId="0080D4CE" w:rsidR="00A07FBD" w:rsidRPr="00A95110" w:rsidRDefault="005E0DD1" w:rsidP="00021242">
      <w:pPr>
        <w:pStyle w:val="Paragraphedeliste"/>
        <w:numPr>
          <w:ilvl w:val="0"/>
          <w:numId w:val="42"/>
        </w:numPr>
        <w:spacing w:after="120" w:line="240" w:lineRule="auto"/>
        <w:rPr>
          <w:rStyle w:val="markedcontent"/>
          <w:rFonts w:cstheme="minorHAnsi"/>
        </w:rPr>
      </w:pPr>
      <w:r w:rsidRPr="006673F5">
        <w:rPr>
          <w:rStyle w:val="markedcontent"/>
          <w:rFonts w:cstheme="minorHAnsi"/>
        </w:rPr>
        <w:t>Allonger</w:t>
      </w:r>
      <w:r w:rsidR="00552696" w:rsidRPr="006673F5">
        <w:rPr>
          <w:rStyle w:val="markedcontent"/>
          <w:rFonts w:cstheme="minorHAnsi"/>
        </w:rPr>
        <w:t xml:space="preserve"> les durées d'exploitation </w:t>
      </w:r>
      <w:r w:rsidR="00A95110">
        <w:rPr>
          <w:rStyle w:val="markedcontent"/>
          <w:rFonts w:cstheme="minorHAnsi"/>
        </w:rPr>
        <w:t xml:space="preserve">des équipements </w:t>
      </w:r>
      <w:r w:rsidR="00552696" w:rsidRPr="00A95110">
        <w:rPr>
          <w:rStyle w:val="markedcontent"/>
          <w:rFonts w:cstheme="minorHAnsi"/>
        </w:rPr>
        <w:t>touristique</w:t>
      </w:r>
      <w:r w:rsidR="00A95110">
        <w:rPr>
          <w:rStyle w:val="markedcontent"/>
          <w:rFonts w:cstheme="minorHAnsi"/>
        </w:rPr>
        <w:t>s</w:t>
      </w:r>
      <w:r w:rsidR="00552696" w:rsidRPr="00A95110">
        <w:rPr>
          <w:rStyle w:val="markedcontent"/>
          <w:rFonts w:cstheme="minorHAnsi"/>
        </w:rPr>
        <w:t xml:space="preserve"> en jouant avec les</w:t>
      </w:r>
      <w:r w:rsidR="008368D1" w:rsidRPr="00A95110">
        <w:rPr>
          <w:rStyle w:val="markedcontent"/>
          <w:rFonts w:cstheme="minorHAnsi"/>
        </w:rPr>
        <w:t xml:space="preserve"> </w:t>
      </w:r>
      <w:r w:rsidR="00552696" w:rsidRPr="00A95110">
        <w:rPr>
          <w:rStyle w:val="markedcontent"/>
          <w:rFonts w:cstheme="minorHAnsi"/>
        </w:rPr>
        <w:t>différents types de profils et les différents types de produits</w:t>
      </w:r>
      <w:r w:rsidR="005D65FB" w:rsidRPr="00A95110">
        <w:rPr>
          <w:rStyle w:val="markedcontent"/>
          <w:rFonts w:cstheme="minorHAnsi"/>
        </w:rPr>
        <w:t xml:space="preserve"> et </w:t>
      </w:r>
      <w:r w:rsidR="00552696" w:rsidRPr="00A95110">
        <w:rPr>
          <w:rStyle w:val="markedcontent"/>
          <w:rFonts w:cstheme="minorHAnsi"/>
        </w:rPr>
        <w:t>séjours proposés.</w:t>
      </w:r>
    </w:p>
    <w:p w14:paraId="1F43390D" w14:textId="317B38CE" w:rsidR="00E5306E" w:rsidRPr="00457A93" w:rsidRDefault="00552696" w:rsidP="00970A24">
      <w:pPr>
        <w:pStyle w:val="Paragraphedeliste"/>
        <w:numPr>
          <w:ilvl w:val="0"/>
          <w:numId w:val="42"/>
        </w:numPr>
        <w:spacing w:after="120" w:line="240" w:lineRule="auto"/>
        <w:rPr>
          <w:rStyle w:val="markedcontent"/>
          <w:rFonts w:cstheme="minorHAnsi"/>
        </w:rPr>
      </w:pPr>
      <w:r w:rsidRPr="00424C67">
        <w:rPr>
          <w:rStyle w:val="markedcontent"/>
          <w:rFonts w:cstheme="minorHAnsi"/>
        </w:rPr>
        <w:t>Valoriser, dans le cadre d’un modèle économique durable, un</w:t>
      </w:r>
      <w:r w:rsidR="008368D1" w:rsidRPr="00424C67">
        <w:rPr>
          <w:rStyle w:val="markedcontent"/>
          <w:rFonts w:cstheme="minorHAnsi"/>
        </w:rPr>
        <w:t xml:space="preserve"> </w:t>
      </w:r>
      <w:r w:rsidRPr="00424C67">
        <w:rPr>
          <w:rStyle w:val="markedcontent"/>
          <w:rFonts w:cstheme="minorHAnsi"/>
        </w:rPr>
        <w:t>patrimoine environnemental et des ressources naturelles remarquables et fragiles</w:t>
      </w:r>
      <w:r w:rsidR="008368D1" w:rsidRPr="00457A93">
        <w:rPr>
          <w:rStyle w:val="markedcontent"/>
          <w:rFonts w:cstheme="minorHAnsi"/>
        </w:rPr>
        <w:t>.</w:t>
      </w:r>
    </w:p>
    <w:p w14:paraId="70F06649" w14:textId="5F3F0FD9" w:rsidR="00552696" w:rsidRPr="006673F5" w:rsidRDefault="00552696" w:rsidP="00970A24">
      <w:pPr>
        <w:pStyle w:val="Paragraphedeliste"/>
        <w:numPr>
          <w:ilvl w:val="0"/>
          <w:numId w:val="42"/>
        </w:numPr>
        <w:spacing w:after="120" w:line="240" w:lineRule="auto"/>
        <w:rPr>
          <w:rStyle w:val="markedcontent"/>
          <w:rFonts w:cstheme="minorHAnsi"/>
        </w:rPr>
      </w:pPr>
      <w:r w:rsidRPr="00457A93">
        <w:rPr>
          <w:rStyle w:val="markedcontent"/>
          <w:rFonts w:cstheme="minorHAnsi"/>
        </w:rPr>
        <w:t>Développer des services à la population et des activités toute l’année (4 saisons) pour</w:t>
      </w:r>
      <w:r w:rsidR="008368D1" w:rsidRPr="00457A93">
        <w:rPr>
          <w:rStyle w:val="markedcontent"/>
          <w:rFonts w:cstheme="minorHAnsi"/>
        </w:rPr>
        <w:t xml:space="preserve"> </w:t>
      </w:r>
      <w:r w:rsidRPr="00457A93">
        <w:rPr>
          <w:rStyle w:val="markedcontent"/>
          <w:rFonts w:cstheme="minorHAnsi"/>
        </w:rPr>
        <w:t>accroître l’attractivité territoriale et favoriser ainsi l’accueil de nouvelles populations</w:t>
      </w:r>
      <w:r w:rsidR="008368D1" w:rsidRPr="006673F5">
        <w:rPr>
          <w:rStyle w:val="markedcontent"/>
          <w:rFonts w:cstheme="minorHAnsi"/>
        </w:rPr>
        <w:t>.</w:t>
      </w:r>
    </w:p>
    <w:p w14:paraId="3DE18685" w14:textId="2CE7CBE3" w:rsidR="001B0DB0" w:rsidRPr="001B0DB0" w:rsidRDefault="00424C67" w:rsidP="00861E5C">
      <w:pPr>
        <w:pStyle w:val="Paragraphedeliste"/>
        <w:numPr>
          <w:ilvl w:val="0"/>
          <w:numId w:val="42"/>
        </w:numPr>
        <w:spacing w:after="120" w:line="240" w:lineRule="auto"/>
        <w:rPr>
          <w:rStyle w:val="markedcontent"/>
          <w:rFonts w:cstheme="minorHAnsi"/>
        </w:rPr>
      </w:pPr>
      <w:r w:rsidRPr="001B0DB0">
        <w:rPr>
          <w:rStyle w:val="markedcontent"/>
          <w:rFonts w:cstheme="minorHAnsi"/>
        </w:rPr>
        <w:t xml:space="preserve">Développer la </w:t>
      </w:r>
      <w:r w:rsidR="00552696" w:rsidRPr="001B0DB0">
        <w:rPr>
          <w:rStyle w:val="markedcontent"/>
          <w:rFonts w:cstheme="minorHAnsi"/>
        </w:rPr>
        <w:t xml:space="preserve">pratique </w:t>
      </w:r>
      <w:r w:rsidRPr="001B0DB0">
        <w:rPr>
          <w:rStyle w:val="markedcontent"/>
          <w:rFonts w:cstheme="minorHAnsi"/>
        </w:rPr>
        <w:t>d</w:t>
      </w:r>
      <w:r w:rsidR="00552696" w:rsidRPr="001B0DB0">
        <w:rPr>
          <w:rStyle w:val="markedcontent"/>
          <w:rFonts w:cstheme="minorHAnsi"/>
        </w:rPr>
        <w:t xml:space="preserve">es sports </w:t>
      </w:r>
      <w:r w:rsidRPr="001B0DB0">
        <w:rPr>
          <w:rStyle w:val="markedcontent"/>
          <w:rFonts w:cstheme="minorHAnsi"/>
        </w:rPr>
        <w:t xml:space="preserve">et loisirs </w:t>
      </w:r>
      <w:r w:rsidR="00552696" w:rsidRPr="001B0DB0">
        <w:rPr>
          <w:rStyle w:val="markedcontent"/>
          <w:rFonts w:cstheme="minorHAnsi"/>
        </w:rPr>
        <w:t>de nature</w:t>
      </w:r>
      <w:r w:rsidRPr="001B0DB0">
        <w:rPr>
          <w:rStyle w:val="markedcontent"/>
          <w:rFonts w:cstheme="minorHAnsi"/>
        </w:rPr>
        <w:t xml:space="preserve"> par les </w:t>
      </w:r>
      <w:r w:rsidR="00552696" w:rsidRPr="001B0DB0">
        <w:rPr>
          <w:rStyle w:val="markedcontent"/>
          <w:rFonts w:cstheme="minorHAnsi"/>
        </w:rPr>
        <w:t>habitants pour qu’ils deviennent de véritables</w:t>
      </w:r>
      <w:r w:rsidR="008368D1" w:rsidRPr="001B0DB0">
        <w:rPr>
          <w:rStyle w:val="markedcontent"/>
          <w:rFonts w:cstheme="minorHAnsi"/>
        </w:rPr>
        <w:t xml:space="preserve"> </w:t>
      </w:r>
      <w:r w:rsidR="00552696" w:rsidRPr="001B0DB0">
        <w:rPr>
          <w:rStyle w:val="markedcontent"/>
          <w:rFonts w:cstheme="minorHAnsi"/>
        </w:rPr>
        <w:t>ambassadeurs de leurs territoires.</w:t>
      </w:r>
      <w:r w:rsidR="001B0DB0" w:rsidRPr="001B0DB0">
        <w:rPr>
          <w:rStyle w:val="markedcontent"/>
          <w:rFonts w:cstheme="minorHAnsi"/>
        </w:rPr>
        <w:br w:type="page"/>
      </w:r>
    </w:p>
    <w:p w14:paraId="40A306E3" w14:textId="72158071" w:rsidR="00DC41D5" w:rsidRPr="00457A93" w:rsidRDefault="00552696" w:rsidP="00970A24">
      <w:pPr>
        <w:pStyle w:val="Paragraphedeliste"/>
        <w:numPr>
          <w:ilvl w:val="0"/>
          <w:numId w:val="42"/>
        </w:numPr>
        <w:spacing w:after="120" w:line="240" w:lineRule="auto"/>
        <w:rPr>
          <w:rStyle w:val="markedcontent"/>
          <w:rFonts w:cstheme="minorHAnsi"/>
        </w:rPr>
      </w:pPr>
      <w:r w:rsidRPr="00457A93">
        <w:rPr>
          <w:rStyle w:val="markedcontent"/>
          <w:rFonts w:cstheme="minorHAnsi"/>
        </w:rPr>
        <w:lastRenderedPageBreak/>
        <w:t>Poursuivre la modernisation de l’image du Massif central, attractif par la qualité et les</w:t>
      </w:r>
      <w:r w:rsidR="008368D1" w:rsidRPr="00457A93">
        <w:rPr>
          <w:rStyle w:val="markedcontent"/>
          <w:rFonts w:cstheme="minorHAnsi"/>
        </w:rPr>
        <w:t xml:space="preserve"> </w:t>
      </w:r>
      <w:r w:rsidRPr="00457A93">
        <w:rPr>
          <w:rStyle w:val="markedcontent"/>
          <w:rFonts w:cstheme="minorHAnsi"/>
        </w:rPr>
        <w:t>compétences en matière d’accueil touristique et de loisirs.</w:t>
      </w:r>
    </w:p>
    <w:p w14:paraId="494BF959" w14:textId="77777777" w:rsidR="00552696" w:rsidRDefault="00552696" w:rsidP="00E5306E">
      <w:pPr>
        <w:spacing w:after="120" w:line="240" w:lineRule="auto"/>
        <w:rPr>
          <w:rStyle w:val="markedcontent"/>
          <w:rFonts w:cstheme="minorHAnsi"/>
        </w:rPr>
      </w:pPr>
    </w:p>
    <w:p w14:paraId="02A99EBB" w14:textId="77777777" w:rsidR="00DC41D5" w:rsidRPr="00A765FD" w:rsidRDefault="00A765FD" w:rsidP="00E5306E">
      <w:pPr>
        <w:spacing w:after="120" w:line="240" w:lineRule="auto"/>
        <w:rPr>
          <w:rStyle w:val="markedcontent"/>
          <w:rFonts w:cstheme="minorHAnsi"/>
          <w:b/>
          <w:u w:val="single"/>
        </w:rPr>
      </w:pPr>
      <w:r w:rsidRPr="00A765FD">
        <w:rPr>
          <w:rStyle w:val="markedcontent"/>
          <w:rFonts w:cstheme="minorHAnsi"/>
          <w:b/>
          <w:u w:val="single"/>
        </w:rPr>
        <w:t>De nouvelles orientations attendu</w:t>
      </w:r>
      <w:r>
        <w:rPr>
          <w:rStyle w:val="markedcontent"/>
          <w:rFonts w:cstheme="minorHAnsi"/>
          <w:b/>
          <w:u w:val="single"/>
        </w:rPr>
        <w:t>e</w:t>
      </w:r>
      <w:r w:rsidRPr="00A765FD">
        <w:rPr>
          <w:rStyle w:val="markedcontent"/>
          <w:rFonts w:cstheme="minorHAnsi"/>
          <w:b/>
          <w:u w:val="single"/>
        </w:rPr>
        <w:t>s</w:t>
      </w:r>
      <w:r w:rsidR="00C01A3E">
        <w:rPr>
          <w:rStyle w:val="markedcontent"/>
          <w:rFonts w:cstheme="minorHAnsi"/>
          <w:b/>
          <w:u w:val="single"/>
        </w:rPr>
        <w:t xml:space="preserve"> dans la période de programmation 2021-2027</w:t>
      </w:r>
    </w:p>
    <w:p w14:paraId="403B25C7" w14:textId="77777777" w:rsidR="009058A2" w:rsidRDefault="009058A2" w:rsidP="00E5306E">
      <w:pPr>
        <w:spacing w:after="120" w:line="240" w:lineRule="auto"/>
        <w:rPr>
          <w:rStyle w:val="markedcontent"/>
          <w:rFonts w:cstheme="minorHAnsi"/>
        </w:rPr>
      </w:pPr>
    </w:p>
    <w:p w14:paraId="382525D4" w14:textId="16308BD1" w:rsidR="00B6561B" w:rsidRDefault="00E5306E" w:rsidP="00E5306E">
      <w:pPr>
        <w:spacing w:after="120" w:line="240" w:lineRule="auto"/>
        <w:rPr>
          <w:rStyle w:val="markedcontent"/>
          <w:rFonts w:cstheme="minorHAnsi"/>
        </w:rPr>
      </w:pPr>
      <w:r>
        <w:rPr>
          <w:rStyle w:val="markedcontent"/>
          <w:rFonts w:cstheme="minorHAnsi"/>
        </w:rPr>
        <w:t>La</w:t>
      </w:r>
      <w:r w:rsidR="00BA1F20">
        <w:rPr>
          <w:rStyle w:val="markedcontent"/>
          <w:rFonts w:cstheme="minorHAnsi"/>
        </w:rPr>
        <w:t xml:space="preserve"> nouvelle génération de pôles de nature doit </w:t>
      </w:r>
      <w:r w:rsidR="009432B9">
        <w:rPr>
          <w:rStyle w:val="markedcontent"/>
          <w:rFonts w:cstheme="minorHAnsi"/>
        </w:rPr>
        <w:t xml:space="preserve">ouvrir une nouvelle étape de travail </w:t>
      </w:r>
      <w:r w:rsidR="00BA1F20">
        <w:rPr>
          <w:rStyle w:val="markedcontent"/>
          <w:rFonts w:cstheme="minorHAnsi"/>
        </w:rPr>
        <w:t>en vue de qualifier</w:t>
      </w:r>
      <w:r w:rsidR="0034602D">
        <w:rPr>
          <w:rStyle w:val="markedcontent"/>
          <w:rFonts w:cstheme="minorHAnsi"/>
        </w:rPr>
        <w:t>,</w:t>
      </w:r>
      <w:r w:rsidR="00BA1F20">
        <w:rPr>
          <w:rStyle w:val="markedcontent"/>
          <w:rFonts w:cstheme="minorHAnsi"/>
        </w:rPr>
        <w:t xml:space="preserve"> de diversifier l’offre et </w:t>
      </w:r>
      <w:r w:rsidR="00DE2AF4">
        <w:rPr>
          <w:rStyle w:val="markedcontent"/>
          <w:rFonts w:cstheme="minorHAnsi"/>
        </w:rPr>
        <w:t xml:space="preserve">de </w:t>
      </w:r>
      <w:r w:rsidR="00BA1F20">
        <w:rPr>
          <w:rStyle w:val="markedcontent"/>
          <w:rFonts w:cstheme="minorHAnsi"/>
        </w:rPr>
        <w:t>répondre à de nouveaux enjeux</w:t>
      </w:r>
      <w:r w:rsidR="0009365E">
        <w:rPr>
          <w:rStyle w:val="markedcontent"/>
          <w:rFonts w:cstheme="minorHAnsi"/>
        </w:rPr>
        <w:t xml:space="preserve"> : </w:t>
      </w:r>
      <w:r w:rsidR="00424C67">
        <w:rPr>
          <w:rStyle w:val="markedcontent"/>
          <w:rFonts w:cstheme="minorHAnsi"/>
        </w:rPr>
        <w:t xml:space="preserve">développer leur </w:t>
      </w:r>
      <w:r w:rsidR="009A271E" w:rsidRPr="009A271E">
        <w:rPr>
          <w:rStyle w:val="markedcontent"/>
          <w:rFonts w:cstheme="minorHAnsi"/>
        </w:rPr>
        <w:t>ancrage territorial</w:t>
      </w:r>
      <w:r w:rsidR="00F91AF1">
        <w:rPr>
          <w:rStyle w:val="markedcontent"/>
          <w:rFonts w:cstheme="minorHAnsi"/>
        </w:rPr>
        <w:t xml:space="preserve">, viser de nouvelles ambitions </w:t>
      </w:r>
      <w:r w:rsidR="00424C67">
        <w:rPr>
          <w:rStyle w:val="markedcontent"/>
          <w:rFonts w:cstheme="minorHAnsi"/>
        </w:rPr>
        <w:t xml:space="preserve">en matière de durabilité et de sobriété </w:t>
      </w:r>
      <w:r w:rsidR="00F91AF1">
        <w:rPr>
          <w:rStyle w:val="markedcontent"/>
          <w:rFonts w:cstheme="minorHAnsi"/>
        </w:rPr>
        <w:t xml:space="preserve">(transition </w:t>
      </w:r>
      <w:r w:rsidR="00795D40">
        <w:rPr>
          <w:rStyle w:val="markedcontent"/>
          <w:rFonts w:cstheme="minorHAnsi"/>
        </w:rPr>
        <w:t xml:space="preserve">touristique et </w:t>
      </w:r>
      <w:r w:rsidR="00F91AF1">
        <w:rPr>
          <w:rStyle w:val="markedcontent"/>
          <w:rFonts w:cstheme="minorHAnsi"/>
        </w:rPr>
        <w:t>écologique), intégrer un large partenariat à l’échelle du territoire</w:t>
      </w:r>
      <w:r w:rsidR="002E0DFE">
        <w:rPr>
          <w:rStyle w:val="markedcontent"/>
          <w:rFonts w:cstheme="minorHAnsi"/>
        </w:rPr>
        <w:t xml:space="preserve">, gagner </w:t>
      </w:r>
      <w:r w:rsidR="00E63720">
        <w:rPr>
          <w:rStyle w:val="markedcontent"/>
          <w:rFonts w:cstheme="minorHAnsi"/>
        </w:rPr>
        <w:t xml:space="preserve">encore </w:t>
      </w:r>
      <w:r w:rsidR="002E0DFE">
        <w:rPr>
          <w:rStyle w:val="markedcontent"/>
          <w:rFonts w:cstheme="minorHAnsi"/>
        </w:rPr>
        <w:t>en attractivité.</w:t>
      </w:r>
    </w:p>
    <w:p w14:paraId="0428FB07" w14:textId="77777777" w:rsidR="009058A2" w:rsidRDefault="009058A2" w:rsidP="00E5306E">
      <w:pPr>
        <w:spacing w:after="120" w:line="240" w:lineRule="auto"/>
        <w:rPr>
          <w:rStyle w:val="markedcontent"/>
          <w:rFonts w:cstheme="minorHAnsi"/>
        </w:rPr>
      </w:pPr>
    </w:p>
    <w:p w14:paraId="3332FA2F" w14:textId="4F714770" w:rsidR="00DB3D31" w:rsidRPr="00337E20" w:rsidRDefault="00DB3D31" w:rsidP="00DB3D31">
      <w:pPr>
        <w:spacing w:after="120" w:line="240" w:lineRule="auto"/>
        <w:rPr>
          <w:rStyle w:val="markedcontent"/>
          <w:rFonts w:cstheme="minorHAnsi"/>
        </w:rPr>
      </w:pPr>
      <w:r>
        <w:rPr>
          <w:rStyle w:val="markedcontent"/>
          <w:rFonts w:cstheme="minorHAnsi"/>
        </w:rPr>
        <w:t xml:space="preserve">L’enjeu majeur vise l’émergence d’un nouveau </w:t>
      </w:r>
      <w:r w:rsidRPr="00337E20">
        <w:rPr>
          <w:rStyle w:val="markedcontent"/>
          <w:rFonts w:cstheme="minorHAnsi"/>
        </w:rPr>
        <w:t>modèle : approche</w:t>
      </w:r>
      <w:r w:rsidR="00FF7854">
        <w:rPr>
          <w:rStyle w:val="markedcontent"/>
          <w:rFonts w:cstheme="minorHAnsi"/>
        </w:rPr>
        <w:t>/maillage</w:t>
      </w:r>
      <w:r w:rsidRPr="00337E20">
        <w:rPr>
          <w:rStyle w:val="markedcontent"/>
          <w:rFonts w:cstheme="minorHAnsi"/>
        </w:rPr>
        <w:t xml:space="preserve"> territorial, </w:t>
      </w:r>
      <w:r>
        <w:rPr>
          <w:rStyle w:val="markedcontent"/>
          <w:rFonts w:cstheme="minorHAnsi"/>
        </w:rPr>
        <w:t xml:space="preserve">offre </w:t>
      </w:r>
      <w:r w:rsidRPr="00337E20">
        <w:rPr>
          <w:rStyle w:val="markedcontent"/>
          <w:rFonts w:cstheme="minorHAnsi"/>
        </w:rPr>
        <w:t xml:space="preserve">4 saisons, </w:t>
      </w:r>
      <w:r>
        <w:rPr>
          <w:rStyle w:val="markedcontent"/>
          <w:rFonts w:cstheme="minorHAnsi"/>
        </w:rPr>
        <w:t xml:space="preserve">approche </w:t>
      </w:r>
      <w:r w:rsidRPr="00516F39">
        <w:rPr>
          <w:rStyle w:val="markedcontent"/>
          <w:rFonts w:cstheme="minorHAnsi"/>
        </w:rPr>
        <w:t>globale intégrant touristes et population locale</w:t>
      </w:r>
      <w:r>
        <w:rPr>
          <w:rStyle w:val="markedcontent"/>
          <w:rFonts w:cstheme="minorHAnsi"/>
        </w:rPr>
        <w:t>,</w:t>
      </w:r>
      <w:r w:rsidRPr="00516F39">
        <w:rPr>
          <w:rStyle w:val="markedcontent"/>
          <w:rFonts w:cstheme="minorHAnsi"/>
        </w:rPr>
        <w:t xml:space="preserve"> </w:t>
      </w:r>
      <w:r w:rsidR="00791A3C">
        <w:rPr>
          <w:rStyle w:val="markedcontent"/>
          <w:rFonts w:cstheme="minorHAnsi"/>
        </w:rPr>
        <w:t>nouvelles</w:t>
      </w:r>
      <w:r w:rsidR="00F73536">
        <w:rPr>
          <w:rStyle w:val="markedcontent"/>
          <w:rFonts w:cstheme="minorHAnsi"/>
        </w:rPr>
        <w:t xml:space="preserve"> modalités de gouvernance,</w:t>
      </w:r>
      <w:r w:rsidR="0084054A">
        <w:rPr>
          <w:rStyle w:val="markedcontent"/>
          <w:rFonts w:cstheme="minorHAnsi"/>
        </w:rPr>
        <w:t xml:space="preserve"> </w:t>
      </w:r>
      <w:r w:rsidRPr="00337E20">
        <w:rPr>
          <w:rStyle w:val="markedcontent"/>
          <w:rFonts w:cstheme="minorHAnsi"/>
        </w:rPr>
        <w:t>développement durable et adaptation au changement climatique</w:t>
      </w:r>
      <w:r w:rsidR="00A20D64">
        <w:rPr>
          <w:rStyle w:val="markedcontent"/>
          <w:rFonts w:cstheme="minorHAnsi"/>
        </w:rPr>
        <w:t xml:space="preserve"> (</w:t>
      </w:r>
      <w:r w:rsidR="00F47B5F">
        <w:rPr>
          <w:rStyle w:val="markedcontent"/>
          <w:rFonts w:cstheme="minorHAnsi"/>
        </w:rPr>
        <w:t>offre</w:t>
      </w:r>
      <w:r w:rsidRPr="00D02F08">
        <w:rPr>
          <w:rStyle w:val="markedcontent"/>
          <w:rFonts w:cstheme="minorHAnsi"/>
        </w:rPr>
        <w:t xml:space="preserve"> responsable </w:t>
      </w:r>
      <w:r w:rsidR="00424C67">
        <w:rPr>
          <w:rStyle w:val="markedcontent"/>
          <w:rFonts w:cstheme="minorHAnsi"/>
        </w:rPr>
        <w:t>répondant aux enjeux</w:t>
      </w:r>
      <w:r w:rsidR="00424C67" w:rsidRPr="00D02F08">
        <w:rPr>
          <w:rStyle w:val="markedcontent"/>
          <w:rFonts w:cstheme="minorHAnsi"/>
        </w:rPr>
        <w:t xml:space="preserve"> </w:t>
      </w:r>
      <w:r w:rsidRPr="00D02F08">
        <w:rPr>
          <w:rStyle w:val="markedcontent"/>
          <w:rFonts w:cstheme="minorHAnsi"/>
        </w:rPr>
        <w:t xml:space="preserve">de </w:t>
      </w:r>
      <w:r w:rsidR="00424C67" w:rsidRPr="00D02F08">
        <w:rPr>
          <w:rStyle w:val="markedcontent"/>
          <w:rFonts w:cstheme="minorHAnsi"/>
        </w:rPr>
        <w:t>préserv</w:t>
      </w:r>
      <w:r w:rsidR="00424C67">
        <w:rPr>
          <w:rStyle w:val="markedcontent"/>
          <w:rFonts w:cstheme="minorHAnsi"/>
        </w:rPr>
        <w:t>ation et de valorisation de</w:t>
      </w:r>
      <w:r w:rsidR="00424C67" w:rsidRPr="00D02F08">
        <w:rPr>
          <w:rStyle w:val="markedcontent"/>
          <w:rFonts w:cstheme="minorHAnsi"/>
        </w:rPr>
        <w:t xml:space="preserve"> </w:t>
      </w:r>
      <w:r w:rsidRPr="00D02F08">
        <w:rPr>
          <w:rStyle w:val="markedcontent"/>
          <w:rFonts w:cstheme="minorHAnsi"/>
        </w:rPr>
        <w:t xml:space="preserve">la biodiversité, </w:t>
      </w:r>
      <w:r w:rsidR="00424C67">
        <w:rPr>
          <w:rStyle w:val="markedcontent"/>
          <w:rFonts w:cstheme="minorHAnsi"/>
        </w:rPr>
        <w:t>du</w:t>
      </w:r>
      <w:r w:rsidR="00424C67" w:rsidRPr="00D02F08">
        <w:rPr>
          <w:rStyle w:val="markedcontent"/>
          <w:rFonts w:cstheme="minorHAnsi"/>
        </w:rPr>
        <w:t xml:space="preserve"> </w:t>
      </w:r>
      <w:r w:rsidRPr="00D02F08">
        <w:rPr>
          <w:rStyle w:val="markedcontent"/>
          <w:rFonts w:cstheme="minorHAnsi"/>
        </w:rPr>
        <w:t>patrimoine</w:t>
      </w:r>
      <w:r w:rsidR="00424C67">
        <w:rPr>
          <w:rStyle w:val="markedcontent"/>
          <w:rFonts w:cstheme="minorHAnsi"/>
        </w:rPr>
        <w:t xml:space="preserve"> naturel,</w:t>
      </w:r>
      <w:r w:rsidRPr="00D02F08">
        <w:rPr>
          <w:rStyle w:val="markedcontent"/>
          <w:rFonts w:cstheme="minorHAnsi"/>
        </w:rPr>
        <w:t xml:space="preserve"> paysager</w:t>
      </w:r>
      <w:r w:rsidR="00424C67">
        <w:rPr>
          <w:rStyle w:val="markedcontent"/>
          <w:rFonts w:cstheme="minorHAnsi"/>
        </w:rPr>
        <w:t xml:space="preserve"> et architectural</w:t>
      </w:r>
      <w:r w:rsidRPr="00D02F08">
        <w:rPr>
          <w:rStyle w:val="markedcontent"/>
          <w:rFonts w:cstheme="minorHAnsi"/>
        </w:rPr>
        <w:t>, de sobriété foncière et énergétique</w:t>
      </w:r>
      <w:r>
        <w:rPr>
          <w:rStyle w:val="markedcontent"/>
          <w:rFonts w:cstheme="minorHAnsi"/>
        </w:rPr>
        <w:t xml:space="preserve">, </w:t>
      </w:r>
      <w:r w:rsidR="00424C67">
        <w:rPr>
          <w:rStyle w:val="markedcontent"/>
          <w:rFonts w:cstheme="minorHAnsi"/>
        </w:rPr>
        <w:t>de</w:t>
      </w:r>
      <w:r>
        <w:rPr>
          <w:rStyle w:val="markedcontent"/>
          <w:rFonts w:cstheme="minorHAnsi"/>
        </w:rPr>
        <w:t xml:space="preserve"> </w:t>
      </w:r>
      <w:r w:rsidRPr="00337E20">
        <w:rPr>
          <w:rStyle w:val="markedcontent"/>
          <w:rFonts w:cstheme="minorHAnsi"/>
        </w:rPr>
        <w:t>prise en compte d</w:t>
      </w:r>
      <w:r>
        <w:rPr>
          <w:rStyle w:val="markedcontent"/>
          <w:rFonts w:cstheme="minorHAnsi"/>
        </w:rPr>
        <w:t xml:space="preserve">es </w:t>
      </w:r>
      <w:r w:rsidRPr="00337E20">
        <w:rPr>
          <w:rStyle w:val="markedcontent"/>
          <w:rFonts w:cstheme="minorHAnsi"/>
        </w:rPr>
        <w:t>risque</w:t>
      </w:r>
      <w:r>
        <w:rPr>
          <w:rStyle w:val="markedcontent"/>
          <w:rFonts w:cstheme="minorHAnsi"/>
        </w:rPr>
        <w:t xml:space="preserve">s naturels </w:t>
      </w:r>
      <w:r w:rsidR="00A20D64">
        <w:rPr>
          <w:rStyle w:val="markedcontent"/>
          <w:rFonts w:cstheme="minorHAnsi"/>
        </w:rPr>
        <w:t>-</w:t>
      </w:r>
      <w:r>
        <w:rPr>
          <w:rStyle w:val="markedcontent"/>
          <w:rFonts w:cstheme="minorHAnsi"/>
        </w:rPr>
        <w:t xml:space="preserve">pénurie d’eau, </w:t>
      </w:r>
      <w:r w:rsidRPr="00337E20">
        <w:rPr>
          <w:rStyle w:val="markedcontent"/>
          <w:rFonts w:cstheme="minorHAnsi"/>
        </w:rPr>
        <w:t>incendie,</w:t>
      </w:r>
      <w:r>
        <w:rPr>
          <w:rStyle w:val="markedcontent"/>
          <w:rFonts w:cstheme="minorHAnsi"/>
        </w:rPr>
        <w:t xml:space="preserve"> …</w:t>
      </w:r>
      <w:r w:rsidR="00A20D64">
        <w:rPr>
          <w:rStyle w:val="markedcontent"/>
          <w:rFonts w:cstheme="minorHAnsi"/>
        </w:rPr>
        <w:t>-</w:t>
      </w:r>
      <w:r>
        <w:rPr>
          <w:rStyle w:val="markedcontent"/>
          <w:rFonts w:cstheme="minorHAnsi"/>
        </w:rPr>
        <w:t xml:space="preserve">, de </w:t>
      </w:r>
      <w:r w:rsidR="00424C67">
        <w:rPr>
          <w:rStyle w:val="markedcontent"/>
          <w:rFonts w:cstheme="minorHAnsi"/>
        </w:rPr>
        <w:t>décarbonation des</w:t>
      </w:r>
      <w:r>
        <w:rPr>
          <w:rStyle w:val="markedcontent"/>
          <w:rFonts w:cstheme="minorHAnsi"/>
        </w:rPr>
        <w:t xml:space="preserve"> mobilité</w:t>
      </w:r>
      <w:r w:rsidR="00424C67">
        <w:rPr>
          <w:rStyle w:val="markedcontent"/>
          <w:rFonts w:cstheme="minorHAnsi"/>
        </w:rPr>
        <w:t>s</w:t>
      </w:r>
      <w:r>
        <w:rPr>
          <w:rStyle w:val="markedcontent"/>
          <w:rFonts w:cstheme="minorHAnsi"/>
        </w:rPr>
        <w:t>, …</w:t>
      </w:r>
      <w:r w:rsidR="00A20D64">
        <w:rPr>
          <w:rStyle w:val="markedcontent"/>
          <w:rFonts w:cstheme="minorHAnsi"/>
        </w:rPr>
        <w:t>), attractivité</w:t>
      </w:r>
      <w:r w:rsidR="00A062E3">
        <w:rPr>
          <w:rStyle w:val="markedcontent"/>
          <w:rFonts w:cstheme="minorHAnsi"/>
        </w:rPr>
        <w:t>.</w:t>
      </w:r>
    </w:p>
    <w:p w14:paraId="45B4B138" w14:textId="5E4170F7" w:rsidR="00DB3D31" w:rsidRDefault="00DB3D31" w:rsidP="00E5306E">
      <w:pPr>
        <w:spacing w:after="120" w:line="240" w:lineRule="auto"/>
        <w:rPr>
          <w:rStyle w:val="markedcontent"/>
          <w:rFonts w:cstheme="minorHAnsi"/>
        </w:rPr>
      </w:pPr>
    </w:p>
    <w:p w14:paraId="6992013A" w14:textId="3FDB6C3B" w:rsidR="005C0C37" w:rsidRPr="005C0C37" w:rsidRDefault="005C0C37" w:rsidP="005C0C37">
      <w:pPr>
        <w:spacing w:after="120" w:line="240" w:lineRule="auto"/>
        <w:rPr>
          <w:rStyle w:val="markedcontent"/>
          <w:rFonts w:cstheme="minorHAnsi"/>
        </w:rPr>
      </w:pPr>
      <w:r w:rsidRPr="005C0C37">
        <w:rPr>
          <w:rStyle w:val="markedcontent"/>
          <w:rFonts w:cstheme="minorHAnsi"/>
        </w:rPr>
        <w:t>Deux points d’amélioration incontournables, toujours d’actualité</w:t>
      </w:r>
      <w:r w:rsidR="00ED181E">
        <w:rPr>
          <w:rStyle w:val="markedcontent"/>
          <w:rFonts w:cstheme="minorHAnsi"/>
        </w:rPr>
        <w:t>,</w:t>
      </w:r>
      <w:r w:rsidRPr="005C0C37">
        <w:rPr>
          <w:rStyle w:val="markedcontent"/>
          <w:rFonts w:cstheme="minorHAnsi"/>
        </w:rPr>
        <w:t xml:space="preserve"> devront obligatoirement être traités :</w:t>
      </w:r>
    </w:p>
    <w:p w14:paraId="21460CC7" w14:textId="081B2D18" w:rsidR="005C0C37" w:rsidRPr="005C0C37" w:rsidRDefault="005C0C37" w:rsidP="005C0C37">
      <w:pPr>
        <w:spacing w:after="120" w:line="240" w:lineRule="auto"/>
        <w:rPr>
          <w:rStyle w:val="markedcontent"/>
          <w:rFonts w:cstheme="minorHAnsi"/>
        </w:rPr>
      </w:pPr>
      <w:r w:rsidRPr="005C0C37">
        <w:rPr>
          <w:rStyle w:val="markedcontent"/>
          <w:rFonts w:cstheme="minorHAnsi"/>
        </w:rPr>
        <w:t>•</w:t>
      </w:r>
      <w:r w:rsidRPr="005C0C37">
        <w:rPr>
          <w:rStyle w:val="markedcontent"/>
          <w:rFonts w:cstheme="minorHAnsi"/>
        </w:rPr>
        <w:tab/>
        <w:t>La mise en tourisme (valorisation touristique) et la mise en marché d</w:t>
      </w:r>
      <w:r>
        <w:rPr>
          <w:rStyle w:val="markedcontent"/>
          <w:rFonts w:cstheme="minorHAnsi"/>
        </w:rPr>
        <w:t xml:space="preserve">u </w:t>
      </w:r>
      <w:r w:rsidR="008E7A76">
        <w:rPr>
          <w:rStyle w:val="markedcontent"/>
          <w:rFonts w:cstheme="minorHAnsi"/>
        </w:rPr>
        <w:t>pôle de pleine nature</w:t>
      </w:r>
      <w:r w:rsidRPr="005C0C37">
        <w:rPr>
          <w:rStyle w:val="markedcontent"/>
          <w:rFonts w:cstheme="minorHAnsi"/>
        </w:rPr>
        <w:t xml:space="preserve"> (approche numérique/digitale, promotion, communication, commercialisation)</w:t>
      </w:r>
    </w:p>
    <w:p w14:paraId="0F9797C3" w14:textId="5D724E57" w:rsidR="005C0C37" w:rsidRDefault="005C0C37" w:rsidP="005C0C37">
      <w:pPr>
        <w:spacing w:after="120" w:line="240" w:lineRule="auto"/>
        <w:rPr>
          <w:rStyle w:val="markedcontent"/>
          <w:rFonts w:cstheme="minorHAnsi"/>
        </w:rPr>
      </w:pPr>
      <w:r w:rsidRPr="005C0C37">
        <w:rPr>
          <w:rStyle w:val="markedcontent"/>
          <w:rFonts w:cstheme="minorHAnsi"/>
        </w:rPr>
        <w:t>•</w:t>
      </w:r>
      <w:r w:rsidRPr="005C0C37">
        <w:rPr>
          <w:rStyle w:val="markedcontent"/>
          <w:rFonts w:cstheme="minorHAnsi"/>
        </w:rPr>
        <w:tab/>
        <w:t>Le développement d’un modèle économique autonome financièrement pour la poursuite de l’animation d</w:t>
      </w:r>
      <w:r>
        <w:rPr>
          <w:rStyle w:val="markedcontent"/>
          <w:rFonts w:cstheme="minorHAnsi"/>
        </w:rPr>
        <w:t xml:space="preserve">u </w:t>
      </w:r>
      <w:r w:rsidR="008E7A76">
        <w:rPr>
          <w:rStyle w:val="markedcontent"/>
          <w:rFonts w:cstheme="minorHAnsi"/>
        </w:rPr>
        <w:t>pôle de pleine nature</w:t>
      </w:r>
      <w:r>
        <w:rPr>
          <w:rStyle w:val="markedcontent"/>
          <w:rFonts w:cstheme="minorHAnsi"/>
        </w:rPr>
        <w:t>.</w:t>
      </w:r>
    </w:p>
    <w:p w14:paraId="06ADBFA4" w14:textId="77777777" w:rsidR="005C0C37" w:rsidRDefault="005C0C37" w:rsidP="00E5306E">
      <w:pPr>
        <w:spacing w:after="120" w:line="240" w:lineRule="auto"/>
        <w:rPr>
          <w:rStyle w:val="markedcontent"/>
          <w:rFonts w:cstheme="minorHAnsi"/>
        </w:rPr>
      </w:pPr>
    </w:p>
    <w:p w14:paraId="3FFF8A82" w14:textId="5D54002A" w:rsidR="00BA1F20" w:rsidRDefault="00D23C05" w:rsidP="00E5306E">
      <w:pPr>
        <w:spacing w:after="120" w:line="240" w:lineRule="auto"/>
        <w:rPr>
          <w:rStyle w:val="markedcontent"/>
          <w:rFonts w:cstheme="minorHAnsi"/>
        </w:rPr>
      </w:pPr>
      <w:r>
        <w:rPr>
          <w:rStyle w:val="markedcontent"/>
          <w:rFonts w:cstheme="minorHAnsi"/>
        </w:rPr>
        <w:t>De nouvelles orientations sont à prendre en compte</w:t>
      </w:r>
      <w:r w:rsidR="001E1FE9">
        <w:rPr>
          <w:rStyle w:val="markedcontent"/>
          <w:rFonts w:cstheme="minorHAnsi"/>
        </w:rPr>
        <w:t xml:space="preserve"> ou à </w:t>
      </w:r>
      <w:r w:rsidR="00D277CA">
        <w:rPr>
          <w:rStyle w:val="markedcontent"/>
          <w:rFonts w:cstheme="minorHAnsi"/>
        </w:rPr>
        <w:t>approfondir</w:t>
      </w:r>
      <w:r>
        <w:rPr>
          <w:rStyle w:val="markedcontent"/>
          <w:rFonts w:cstheme="minorHAnsi"/>
        </w:rPr>
        <w:t> :</w:t>
      </w:r>
    </w:p>
    <w:p w14:paraId="08F5D9B2" w14:textId="408F99BD" w:rsidR="00AA7409" w:rsidRPr="00E636B7" w:rsidRDefault="00A32066" w:rsidP="00751844">
      <w:pPr>
        <w:pStyle w:val="Paragraphedeliste"/>
        <w:numPr>
          <w:ilvl w:val="0"/>
          <w:numId w:val="43"/>
        </w:numPr>
        <w:spacing w:after="120" w:line="240" w:lineRule="auto"/>
        <w:rPr>
          <w:rStyle w:val="markedcontent"/>
          <w:rFonts w:cstheme="minorHAnsi"/>
        </w:rPr>
      </w:pPr>
      <w:r w:rsidRPr="00E636B7">
        <w:rPr>
          <w:rStyle w:val="markedcontent"/>
          <w:rFonts w:cstheme="minorHAnsi"/>
        </w:rPr>
        <w:t xml:space="preserve">Transition </w:t>
      </w:r>
      <w:r w:rsidR="00177213">
        <w:rPr>
          <w:rStyle w:val="markedcontent"/>
          <w:rFonts w:cstheme="minorHAnsi"/>
        </w:rPr>
        <w:t xml:space="preserve">touristique et </w:t>
      </w:r>
      <w:r w:rsidRPr="00E636B7">
        <w:rPr>
          <w:rStyle w:val="markedcontent"/>
          <w:rFonts w:cstheme="minorHAnsi"/>
        </w:rPr>
        <w:t>écologique</w:t>
      </w:r>
      <w:r w:rsidR="00E636B7" w:rsidRPr="00E636B7">
        <w:rPr>
          <w:rStyle w:val="markedcontent"/>
          <w:rFonts w:cstheme="minorHAnsi"/>
        </w:rPr>
        <w:t xml:space="preserve"> des activités touristiques et de loisir</w:t>
      </w:r>
      <w:r w:rsidR="001A0074">
        <w:rPr>
          <w:rStyle w:val="markedcontent"/>
          <w:rFonts w:cstheme="minorHAnsi"/>
        </w:rPr>
        <w:t>s</w:t>
      </w:r>
    </w:p>
    <w:p w14:paraId="5AAD46BF" w14:textId="01018CE9" w:rsidR="00337E20" w:rsidRPr="00457A93" w:rsidRDefault="00337E20" w:rsidP="00751844">
      <w:pPr>
        <w:pStyle w:val="Paragraphedeliste"/>
        <w:numPr>
          <w:ilvl w:val="0"/>
          <w:numId w:val="43"/>
        </w:numPr>
        <w:spacing w:after="120" w:line="240" w:lineRule="auto"/>
        <w:rPr>
          <w:rStyle w:val="markedcontent"/>
          <w:rFonts w:cstheme="minorHAnsi"/>
        </w:rPr>
      </w:pPr>
      <w:r w:rsidRPr="00457A93">
        <w:rPr>
          <w:rStyle w:val="markedcontent"/>
          <w:rFonts w:cstheme="minorHAnsi"/>
        </w:rPr>
        <w:t>Pôles de nature et culture</w:t>
      </w:r>
      <w:r w:rsidR="00B41334" w:rsidRPr="00457A93">
        <w:rPr>
          <w:rStyle w:val="markedcontent"/>
          <w:rFonts w:cstheme="minorHAnsi"/>
        </w:rPr>
        <w:t xml:space="preserve"> </w:t>
      </w:r>
      <w:r w:rsidR="00B40A35">
        <w:rPr>
          <w:rStyle w:val="markedcontent"/>
          <w:rFonts w:cstheme="minorHAnsi"/>
        </w:rPr>
        <w:t>–</w:t>
      </w:r>
      <w:r w:rsidR="00B41334" w:rsidRPr="00457A93">
        <w:rPr>
          <w:rStyle w:val="markedcontent"/>
          <w:rFonts w:cstheme="minorHAnsi"/>
        </w:rPr>
        <w:t xml:space="preserve"> </w:t>
      </w:r>
      <w:r w:rsidRPr="00457A93">
        <w:rPr>
          <w:rStyle w:val="markedcontent"/>
          <w:rFonts w:cstheme="minorHAnsi"/>
        </w:rPr>
        <w:t>patrimoine</w:t>
      </w:r>
      <w:r w:rsidR="00B40A35">
        <w:rPr>
          <w:rStyle w:val="markedcontent"/>
          <w:rFonts w:cstheme="minorHAnsi"/>
        </w:rPr>
        <w:t xml:space="preserve"> - paysages</w:t>
      </w:r>
    </w:p>
    <w:p w14:paraId="447FF95C" w14:textId="783F6EB1" w:rsidR="00337E20" w:rsidRPr="006673F5" w:rsidRDefault="00337E20" w:rsidP="00751844">
      <w:pPr>
        <w:pStyle w:val="Paragraphedeliste"/>
        <w:numPr>
          <w:ilvl w:val="0"/>
          <w:numId w:val="43"/>
        </w:numPr>
        <w:spacing w:after="120" w:line="240" w:lineRule="auto"/>
        <w:rPr>
          <w:rStyle w:val="markedcontent"/>
          <w:rFonts w:cstheme="minorHAnsi"/>
        </w:rPr>
      </w:pPr>
      <w:r w:rsidRPr="00457A93">
        <w:rPr>
          <w:rStyle w:val="markedcontent"/>
          <w:rFonts w:cstheme="minorHAnsi"/>
        </w:rPr>
        <w:t>Pôles de nature et bien-être, remise en forme, santé</w:t>
      </w:r>
      <w:r w:rsidR="00982056" w:rsidRPr="006673F5">
        <w:rPr>
          <w:rStyle w:val="markedcontent"/>
          <w:rFonts w:cstheme="minorHAnsi"/>
        </w:rPr>
        <w:t xml:space="preserve"> (prévention santé).</w:t>
      </w:r>
    </w:p>
    <w:p w14:paraId="7C8E0E71" w14:textId="2291DE95" w:rsidR="00791A3C" w:rsidRPr="00E636B7" w:rsidRDefault="00791A3C" w:rsidP="00751844">
      <w:pPr>
        <w:pStyle w:val="Paragraphedeliste"/>
        <w:numPr>
          <w:ilvl w:val="0"/>
          <w:numId w:val="43"/>
        </w:numPr>
        <w:spacing w:after="120" w:line="240" w:lineRule="auto"/>
        <w:rPr>
          <w:rStyle w:val="markedcontent"/>
          <w:rFonts w:cstheme="minorHAnsi"/>
        </w:rPr>
      </w:pPr>
      <w:r w:rsidRPr="006673F5">
        <w:rPr>
          <w:rStyle w:val="markedcontent"/>
          <w:rFonts w:cstheme="minorHAnsi"/>
        </w:rPr>
        <w:t>Pôles de nature et vie sociale : éducation à l’environnement (biodiversité, eau, paysages, économie locale</w:t>
      </w:r>
      <w:r w:rsidRPr="00E636B7">
        <w:rPr>
          <w:rStyle w:val="markedcontent"/>
          <w:rFonts w:cstheme="minorHAnsi"/>
        </w:rPr>
        <w:t xml:space="preserve"> et usages, …), rencontres et moments partagés, approche intergénérationnelle, </w:t>
      </w:r>
      <w:r w:rsidR="00E636B7">
        <w:rPr>
          <w:rStyle w:val="markedcontent"/>
          <w:rFonts w:cstheme="minorHAnsi"/>
        </w:rPr>
        <w:t>mixité et inclusion sociale (</w:t>
      </w:r>
      <w:r w:rsidRPr="00E636B7">
        <w:rPr>
          <w:rStyle w:val="markedcontent"/>
          <w:rFonts w:cstheme="minorHAnsi"/>
        </w:rPr>
        <w:t>personnes en situation de handicap</w:t>
      </w:r>
      <w:r w:rsidR="00E636B7">
        <w:rPr>
          <w:rStyle w:val="markedcontent"/>
          <w:rFonts w:cstheme="minorHAnsi"/>
        </w:rPr>
        <w:t>, de décrochage scolaire, de grande précarité…)</w:t>
      </w:r>
    </w:p>
    <w:p w14:paraId="70CD04F3" w14:textId="4A3453D5" w:rsidR="00337E20" w:rsidRPr="00F03F8E" w:rsidRDefault="00337E20" w:rsidP="009F2558">
      <w:pPr>
        <w:pStyle w:val="Paragraphedeliste"/>
        <w:numPr>
          <w:ilvl w:val="0"/>
          <w:numId w:val="43"/>
        </w:numPr>
        <w:spacing w:after="120" w:line="240" w:lineRule="auto"/>
        <w:rPr>
          <w:rStyle w:val="markedcontent"/>
          <w:rFonts w:cstheme="minorHAnsi"/>
        </w:rPr>
      </w:pPr>
      <w:r w:rsidRPr="00F03F8E">
        <w:rPr>
          <w:rStyle w:val="markedcontent"/>
          <w:rFonts w:cstheme="minorHAnsi"/>
        </w:rPr>
        <w:t xml:space="preserve">Pôles de nature et attractivité </w:t>
      </w:r>
      <w:r w:rsidR="001A0074" w:rsidRPr="00F03F8E">
        <w:rPr>
          <w:rStyle w:val="markedcontent"/>
          <w:rFonts w:cstheme="minorHAnsi"/>
        </w:rPr>
        <w:t>territoriale :</w:t>
      </w:r>
      <w:r w:rsidR="00E636B7" w:rsidRPr="00F03F8E">
        <w:rPr>
          <w:rStyle w:val="markedcontent"/>
          <w:rFonts w:cstheme="minorHAnsi"/>
        </w:rPr>
        <w:t xml:space="preserve"> </w:t>
      </w:r>
      <w:r w:rsidRPr="00F03F8E">
        <w:rPr>
          <w:rStyle w:val="markedcontent"/>
          <w:rFonts w:cstheme="minorHAnsi"/>
        </w:rPr>
        <w:t xml:space="preserve">tourisme </w:t>
      </w:r>
      <w:r w:rsidR="001A0074" w:rsidRPr="00F03F8E">
        <w:rPr>
          <w:rStyle w:val="markedcontent"/>
          <w:rFonts w:cstheme="minorHAnsi"/>
        </w:rPr>
        <w:t>d’immersion,</w:t>
      </w:r>
      <w:r w:rsidR="007E49AA" w:rsidRPr="00F03F8E">
        <w:rPr>
          <w:rStyle w:val="markedcontent"/>
          <w:rFonts w:cstheme="minorHAnsi"/>
        </w:rPr>
        <w:t xml:space="preserve"> </w:t>
      </w:r>
      <w:r w:rsidR="00F03F8E" w:rsidRPr="00F03F8E">
        <w:rPr>
          <w:rStyle w:val="markedcontent"/>
          <w:rFonts w:cstheme="minorHAnsi"/>
        </w:rPr>
        <w:t>pour accompagner les démarches mises en œuvre en faveur de l’accueil de nouveaux actifs, nouvelles populations, …</w:t>
      </w:r>
    </w:p>
    <w:p w14:paraId="0443E0E2" w14:textId="62288614" w:rsidR="00DF7B27" w:rsidRPr="00C8123E" w:rsidRDefault="00E636B7" w:rsidP="001A0074">
      <w:pPr>
        <w:pStyle w:val="Paragraphedeliste"/>
        <w:numPr>
          <w:ilvl w:val="0"/>
          <w:numId w:val="43"/>
        </w:numPr>
        <w:spacing w:after="120" w:line="240" w:lineRule="auto"/>
        <w:rPr>
          <w:rStyle w:val="markedcontent"/>
          <w:rFonts w:cstheme="minorHAnsi"/>
        </w:rPr>
      </w:pPr>
      <w:r w:rsidRPr="00E636B7">
        <w:rPr>
          <w:rStyle w:val="markedcontent"/>
          <w:rFonts w:cstheme="minorHAnsi"/>
        </w:rPr>
        <w:t>P</w:t>
      </w:r>
      <w:r w:rsidR="00A32066" w:rsidRPr="00E636B7">
        <w:rPr>
          <w:rStyle w:val="markedcontent"/>
          <w:rFonts w:cstheme="minorHAnsi"/>
        </w:rPr>
        <w:t xml:space="preserve">ôles </w:t>
      </w:r>
      <w:r w:rsidR="00C20D63" w:rsidRPr="00E636B7">
        <w:rPr>
          <w:rStyle w:val="markedcontent"/>
          <w:rFonts w:cstheme="minorHAnsi"/>
        </w:rPr>
        <w:t xml:space="preserve">de nature / </w:t>
      </w:r>
      <w:r w:rsidR="001A0074" w:rsidRPr="00E636B7">
        <w:rPr>
          <w:rStyle w:val="markedcontent"/>
          <w:rFonts w:cstheme="minorHAnsi"/>
        </w:rPr>
        <w:t>gouvernance</w:t>
      </w:r>
      <w:r w:rsidR="00834972">
        <w:rPr>
          <w:rStyle w:val="markedcontent"/>
          <w:rFonts w:cstheme="minorHAnsi"/>
        </w:rPr>
        <w:t xml:space="preserve"> ; points notamment à travailler </w:t>
      </w:r>
      <w:r w:rsidR="001A0074">
        <w:rPr>
          <w:rStyle w:val="markedcontent"/>
          <w:rFonts w:cstheme="minorHAnsi"/>
        </w:rPr>
        <w:t>:</w:t>
      </w:r>
      <w:r w:rsidRPr="00E636B7">
        <w:rPr>
          <w:rStyle w:val="markedcontent"/>
          <w:rFonts w:cstheme="minorHAnsi"/>
        </w:rPr>
        <w:t xml:space="preserve"> </w:t>
      </w:r>
      <w:r>
        <w:rPr>
          <w:rStyle w:val="markedcontent"/>
          <w:rFonts w:cstheme="minorHAnsi"/>
        </w:rPr>
        <w:t>association</w:t>
      </w:r>
      <w:r w:rsidRPr="00E636B7">
        <w:rPr>
          <w:rStyle w:val="markedcontent"/>
          <w:rFonts w:cstheme="minorHAnsi"/>
        </w:rPr>
        <w:t xml:space="preserve"> </w:t>
      </w:r>
      <w:r w:rsidR="00C20D63" w:rsidRPr="00E636B7">
        <w:rPr>
          <w:rStyle w:val="markedcontent"/>
          <w:rFonts w:cstheme="minorHAnsi"/>
        </w:rPr>
        <w:t xml:space="preserve">des habitants : une stratégie élaborée avec les habitants </w:t>
      </w:r>
      <w:r w:rsidR="00C8123E">
        <w:rPr>
          <w:rStyle w:val="markedcontent"/>
          <w:rFonts w:cstheme="minorHAnsi"/>
        </w:rPr>
        <w:t>et</w:t>
      </w:r>
      <w:r w:rsidR="00C20D63" w:rsidRPr="00E636B7">
        <w:rPr>
          <w:rStyle w:val="markedcontent"/>
          <w:rFonts w:cstheme="minorHAnsi"/>
        </w:rPr>
        <w:t xml:space="preserve"> pour les habitants</w:t>
      </w:r>
      <w:r w:rsidR="001A0074">
        <w:rPr>
          <w:rStyle w:val="markedcontent"/>
          <w:rFonts w:cstheme="minorHAnsi"/>
        </w:rPr>
        <w:t xml:space="preserve"> (acceptation sociale)</w:t>
      </w:r>
      <w:r w:rsidR="00C20D63" w:rsidRPr="00E636B7">
        <w:rPr>
          <w:rStyle w:val="markedcontent"/>
          <w:rFonts w:cstheme="minorHAnsi"/>
        </w:rPr>
        <w:t xml:space="preserve">, </w:t>
      </w:r>
      <w:r w:rsidR="007F335B" w:rsidRPr="00C8123E">
        <w:rPr>
          <w:rStyle w:val="markedcontent"/>
          <w:rFonts w:cstheme="minorHAnsi"/>
        </w:rPr>
        <w:t>acteurs de l’offre</w:t>
      </w:r>
      <w:r w:rsidR="00C8123E">
        <w:rPr>
          <w:rStyle w:val="markedcontent"/>
          <w:rFonts w:cstheme="minorHAnsi"/>
        </w:rPr>
        <w:t xml:space="preserve"> et</w:t>
      </w:r>
      <w:r w:rsidR="00C8123E" w:rsidRPr="00C8123E">
        <w:rPr>
          <w:rStyle w:val="markedcontent"/>
          <w:rFonts w:cstheme="minorHAnsi"/>
        </w:rPr>
        <w:t xml:space="preserve"> </w:t>
      </w:r>
      <w:r w:rsidR="00C20D63" w:rsidRPr="00C8123E">
        <w:rPr>
          <w:rStyle w:val="markedcontent"/>
          <w:rFonts w:cstheme="minorHAnsi"/>
        </w:rPr>
        <w:t xml:space="preserve">clients potentiels ; intégration des partenaires </w:t>
      </w:r>
      <w:r w:rsidR="00C8123E">
        <w:rPr>
          <w:rStyle w:val="markedcontent"/>
          <w:rFonts w:cstheme="minorHAnsi"/>
        </w:rPr>
        <w:t xml:space="preserve">économiques </w:t>
      </w:r>
      <w:r w:rsidR="00C20D63" w:rsidRPr="00C8123E">
        <w:rPr>
          <w:rStyle w:val="markedcontent"/>
          <w:rFonts w:cstheme="minorHAnsi"/>
        </w:rPr>
        <w:t>(entreprises, prestataires, …)</w:t>
      </w:r>
    </w:p>
    <w:p w14:paraId="3B16E24B" w14:textId="47474375" w:rsidR="00A32066" w:rsidRPr="00457A93" w:rsidRDefault="00E636B7" w:rsidP="001A0074">
      <w:pPr>
        <w:pStyle w:val="Paragraphedeliste"/>
        <w:numPr>
          <w:ilvl w:val="0"/>
          <w:numId w:val="43"/>
        </w:numPr>
        <w:spacing w:after="120" w:line="240" w:lineRule="auto"/>
        <w:rPr>
          <w:rStyle w:val="markedcontent"/>
          <w:rFonts w:cstheme="minorHAnsi"/>
        </w:rPr>
      </w:pPr>
      <w:r w:rsidRPr="00C8123E">
        <w:rPr>
          <w:rStyle w:val="markedcontent"/>
          <w:rFonts w:cstheme="minorHAnsi"/>
        </w:rPr>
        <w:t>P</w:t>
      </w:r>
      <w:r w:rsidR="00DF7B27" w:rsidRPr="00C8123E">
        <w:rPr>
          <w:rStyle w:val="markedcontent"/>
          <w:rFonts w:cstheme="minorHAnsi"/>
        </w:rPr>
        <w:t xml:space="preserve">ôles </w:t>
      </w:r>
      <w:r w:rsidR="00A32066" w:rsidRPr="00C8123E">
        <w:rPr>
          <w:rStyle w:val="markedcontent"/>
          <w:rFonts w:cstheme="minorHAnsi"/>
        </w:rPr>
        <w:t>de nature et accessibilité/</w:t>
      </w:r>
      <w:r w:rsidR="00A32066" w:rsidRPr="00457A93">
        <w:rPr>
          <w:rStyle w:val="markedcontent"/>
          <w:rFonts w:cstheme="minorHAnsi"/>
        </w:rPr>
        <w:t>mobilité</w:t>
      </w:r>
    </w:p>
    <w:p w14:paraId="6E6643DD" w14:textId="749891ED" w:rsidR="009058A2" w:rsidRPr="00C8123E" w:rsidRDefault="00C8123E" w:rsidP="005E0DD1">
      <w:pPr>
        <w:pStyle w:val="Paragraphedeliste"/>
        <w:numPr>
          <w:ilvl w:val="0"/>
          <w:numId w:val="43"/>
        </w:numPr>
        <w:spacing w:after="120" w:line="240" w:lineRule="auto"/>
        <w:rPr>
          <w:rStyle w:val="markedcontent"/>
          <w:rFonts w:cstheme="minorHAnsi"/>
        </w:rPr>
      </w:pPr>
      <w:r>
        <w:rPr>
          <w:rStyle w:val="markedcontent"/>
          <w:rFonts w:cstheme="minorHAnsi"/>
        </w:rPr>
        <w:t>H</w:t>
      </w:r>
      <w:r w:rsidR="00337E20" w:rsidRPr="00C8123E">
        <w:rPr>
          <w:rStyle w:val="markedcontent"/>
          <w:rFonts w:cstheme="minorHAnsi"/>
        </w:rPr>
        <w:t>ébergement</w:t>
      </w:r>
      <w:r>
        <w:rPr>
          <w:rStyle w:val="markedcontent"/>
          <w:rFonts w:cstheme="minorHAnsi"/>
        </w:rPr>
        <w:t> : développement et adaptation de l’offre, articulation avec l’offre résidentielle</w:t>
      </w:r>
    </w:p>
    <w:p w14:paraId="64467A48" w14:textId="55A5D017" w:rsidR="00EF4E21" w:rsidRDefault="00337E20" w:rsidP="005E0DD1">
      <w:pPr>
        <w:pStyle w:val="Paragraphedeliste"/>
        <w:numPr>
          <w:ilvl w:val="0"/>
          <w:numId w:val="43"/>
        </w:numPr>
        <w:spacing w:after="120" w:line="240" w:lineRule="auto"/>
        <w:rPr>
          <w:rStyle w:val="markedcontent"/>
          <w:rFonts w:cstheme="minorHAnsi"/>
        </w:rPr>
      </w:pPr>
      <w:r w:rsidRPr="00457A93">
        <w:rPr>
          <w:rStyle w:val="markedcontent"/>
          <w:rFonts w:cstheme="minorHAnsi"/>
        </w:rPr>
        <w:t>Compatibilité des usages, cohabitation</w:t>
      </w:r>
      <w:r w:rsidR="00EE2481" w:rsidRPr="00457A93">
        <w:rPr>
          <w:rStyle w:val="markedcontent"/>
          <w:rFonts w:cstheme="minorHAnsi"/>
        </w:rPr>
        <w:t xml:space="preserve"> entre les différents acteurs du territoire.</w:t>
      </w:r>
    </w:p>
    <w:p w14:paraId="3818F888" w14:textId="422521B1" w:rsidR="00A062E3" w:rsidRDefault="00A062E3" w:rsidP="00A062E3">
      <w:pPr>
        <w:pStyle w:val="Paragraphedeliste"/>
        <w:numPr>
          <w:ilvl w:val="0"/>
          <w:numId w:val="43"/>
        </w:numPr>
        <w:spacing w:after="120" w:line="240" w:lineRule="auto"/>
        <w:rPr>
          <w:rStyle w:val="markedcontent"/>
          <w:rFonts w:cstheme="minorHAnsi"/>
        </w:rPr>
      </w:pPr>
      <w:r w:rsidRPr="001B0DB0">
        <w:rPr>
          <w:rStyle w:val="markedcontent"/>
          <w:rFonts w:cstheme="minorHAnsi"/>
        </w:rPr>
        <w:t>Gestion des flux dans le temps et dans l’espace, afin d’éviter des pics de fréquentation sur des sites à forte notoriété ou sur des espaces naturels fragiles</w:t>
      </w:r>
    </w:p>
    <w:p w14:paraId="258A4D42" w14:textId="767FBF1A" w:rsidR="00F26BD3" w:rsidRPr="001B0DB0" w:rsidRDefault="00F26BD3" w:rsidP="00A062E3">
      <w:pPr>
        <w:pStyle w:val="Paragraphedeliste"/>
        <w:numPr>
          <w:ilvl w:val="0"/>
          <w:numId w:val="43"/>
        </w:numPr>
        <w:spacing w:after="120" w:line="240" w:lineRule="auto"/>
        <w:rPr>
          <w:rStyle w:val="markedcontent"/>
          <w:rFonts w:cstheme="minorHAnsi"/>
        </w:rPr>
      </w:pPr>
      <w:r w:rsidRPr="00F26BD3">
        <w:rPr>
          <w:rStyle w:val="markedcontent"/>
          <w:rFonts w:cstheme="minorHAnsi"/>
        </w:rPr>
        <w:t xml:space="preserve">Pôles de nature </w:t>
      </w:r>
      <w:r>
        <w:rPr>
          <w:rStyle w:val="markedcontent"/>
          <w:rFonts w:cstheme="minorHAnsi"/>
        </w:rPr>
        <w:t xml:space="preserve">et </w:t>
      </w:r>
      <w:r w:rsidRPr="00F26BD3">
        <w:rPr>
          <w:rStyle w:val="markedcontent"/>
          <w:rFonts w:cstheme="minorHAnsi"/>
        </w:rPr>
        <w:t>exemplarité environnementale</w:t>
      </w:r>
      <w:r>
        <w:rPr>
          <w:rStyle w:val="markedcontent"/>
          <w:rFonts w:cstheme="minorHAnsi"/>
        </w:rPr>
        <w:t xml:space="preserve"> : </w:t>
      </w:r>
      <w:r w:rsidRPr="00F26BD3">
        <w:rPr>
          <w:rStyle w:val="markedcontent"/>
          <w:rFonts w:cstheme="minorHAnsi"/>
        </w:rPr>
        <w:t>gestion des déchets et des ressources,</w:t>
      </w:r>
      <w:r>
        <w:rPr>
          <w:rStyle w:val="markedcontent"/>
          <w:rFonts w:cstheme="minorHAnsi"/>
        </w:rPr>
        <w:t xml:space="preserve"> </w:t>
      </w:r>
      <w:r w:rsidRPr="00F26BD3">
        <w:rPr>
          <w:rStyle w:val="markedcontent"/>
          <w:rFonts w:cstheme="minorHAnsi"/>
        </w:rPr>
        <w:t>alimentation locale</w:t>
      </w:r>
      <w:r w:rsidR="006D6DD1">
        <w:rPr>
          <w:rStyle w:val="markedcontent"/>
          <w:rFonts w:cstheme="minorHAnsi"/>
        </w:rPr>
        <w:t>, économie circulaire</w:t>
      </w:r>
      <w:r w:rsidR="008517E5">
        <w:rPr>
          <w:rStyle w:val="markedcontent"/>
          <w:rFonts w:cstheme="minorHAnsi"/>
        </w:rPr>
        <w:t>…</w:t>
      </w:r>
    </w:p>
    <w:p w14:paraId="192631AF" w14:textId="29D15906" w:rsidR="009D1809" w:rsidRDefault="00982056" w:rsidP="007D0CB3">
      <w:pPr>
        <w:pStyle w:val="Paragraphedeliste"/>
        <w:numPr>
          <w:ilvl w:val="0"/>
          <w:numId w:val="43"/>
        </w:numPr>
        <w:spacing w:after="120" w:line="240" w:lineRule="auto"/>
        <w:rPr>
          <w:rStyle w:val="markedcontent"/>
          <w:rFonts w:cstheme="minorHAnsi"/>
        </w:rPr>
      </w:pPr>
      <w:r w:rsidRPr="005C0C37">
        <w:rPr>
          <w:rStyle w:val="markedcontent"/>
          <w:rFonts w:cstheme="minorHAnsi"/>
        </w:rPr>
        <w:t>Observation, évaluation</w:t>
      </w:r>
    </w:p>
    <w:p w14:paraId="28C76C4F" w14:textId="490CE320" w:rsidR="0006316C" w:rsidRPr="009D1809" w:rsidRDefault="009D1809" w:rsidP="00153901">
      <w:pPr>
        <w:pStyle w:val="Paragraphedeliste"/>
        <w:numPr>
          <w:ilvl w:val="0"/>
          <w:numId w:val="43"/>
        </w:numPr>
        <w:spacing w:after="120" w:line="240" w:lineRule="auto"/>
        <w:rPr>
          <w:rStyle w:val="markedcontent"/>
          <w:rFonts w:cstheme="minorHAnsi"/>
        </w:rPr>
      </w:pPr>
      <w:r w:rsidRPr="009D1809">
        <w:rPr>
          <w:rStyle w:val="markedcontent"/>
          <w:rFonts w:cstheme="minorHAnsi"/>
        </w:rPr>
        <w:t>Stratégie de pérennisation de l’offre ; la 1ère génération des pôles de nature a permis la mise en place d’une offre conséquente (randonnées, trail, VTT, …), il est important maintenant de l’entretenir, via des modalités de fonctionnement pérennes économiquement, pour un maintien dans un bon état fonctionnel</w:t>
      </w:r>
      <w:r w:rsidR="0006316C" w:rsidRPr="009D1809">
        <w:rPr>
          <w:rStyle w:val="markedcontent"/>
          <w:rFonts w:cstheme="minorHAnsi"/>
        </w:rPr>
        <w:br w:type="page"/>
      </w:r>
    </w:p>
    <w:p w14:paraId="0592EAE5" w14:textId="77777777" w:rsidR="00A26760" w:rsidRDefault="00A26760" w:rsidP="00A26760">
      <w:pPr>
        <w:spacing w:after="0"/>
        <w:rPr>
          <w:rFonts w:cstheme="minorHAnsi"/>
        </w:rPr>
      </w:pPr>
    </w:p>
    <w:p w14:paraId="7049FEA6" w14:textId="77777777" w:rsidR="00711E4C" w:rsidRPr="008A73AF" w:rsidRDefault="00711E4C" w:rsidP="00711E4C">
      <w:pPr>
        <w:rPr>
          <w:rFonts w:cstheme="minorHAnsi"/>
          <w:b/>
        </w:rPr>
      </w:pPr>
      <w:r w:rsidRPr="008A73AF">
        <w:rPr>
          <w:rStyle w:val="markedcontent"/>
          <w:rFonts w:cstheme="minorHAnsi"/>
          <w:b/>
        </w:rPr>
        <w:t>Dossier de candidature</w:t>
      </w:r>
    </w:p>
    <w:p w14:paraId="61BB0DA1" w14:textId="77777777" w:rsidR="00711E4C" w:rsidRPr="000B5B29" w:rsidRDefault="00711E4C" w:rsidP="00A26760">
      <w:pPr>
        <w:spacing w:after="0"/>
        <w:rPr>
          <w:rFonts w:cstheme="minorHAnsi"/>
          <w:sz w:val="16"/>
          <w:szCs w:val="16"/>
        </w:rPr>
      </w:pPr>
    </w:p>
    <w:p w14:paraId="6006C5E8" w14:textId="77777777" w:rsidR="00420C7C" w:rsidRPr="000B5B29" w:rsidRDefault="00420C7C" w:rsidP="00420C7C">
      <w:pPr>
        <w:pBdr>
          <w:top w:val="single" w:sz="4" w:space="1" w:color="000000"/>
          <w:left w:val="single" w:sz="4" w:space="4" w:color="000000"/>
          <w:bottom w:val="single" w:sz="4" w:space="1" w:color="000000"/>
          <w:right w:val="single" w:sz="4" w:space="4" w:color="000000"/>
        </w:pBdr>
        <w:suppressAutoHyphens/>
        <w:autoSpaceDN w:val="0"/>
        <w:spacing w:line="324" w:lineRule="auto"/>
        <w:jc w:val="center"/>
        <w:textAlignment w:val="baseline"/>
        <w:rPr>
          <w:rFonts w:eastAsia="Calibri" w:cstheme="minorHAnsi"/>
          <w:b/>
          <w:color w:val="000000"/>
          <w:sz w:val="16"/>
          <w:szCs w:val="16"/>
        </w:rPr>
      </w:pPr>
    </w:p>
    <w:p w14:paraId="7EE34F1C" w14:textId="77777777" w:rsidR="00420C7C" w:rsidRPr="00984D49" w:rsidRDefault="00995CD7" w:rsidP="00420C7C">
      <w:pPr>
        <w:pBdr>
          <w:top w:val="single" w:sz="4" w:space="1" w:color="000000"/>
          <w:left w:val="single" w:sz="4" w:space="4" w:color="000000"/>
          <w:bottom w:val="single" w:sz="4" w:space="1" w:color="000000"/>
          <w:right w:val="single" w:sz="4" w:space="4" w:color="000000"/>
        </w:pBdr>
        <w:suppressAutoHyphens/>
        <w:autoSpaceDN w:val="0"/>
        <w:spacing w:line="324" w:lineRule="auto"/>
        <w:jc w:val="center"/>
        <w:textAlignment w:val="baseline"/>
        <w:rPr>
          <w:rFonts w:eastAsia="Calibri" w:cstheme="minorHAnsi"/>
          <w:b/>
          <w:color w:val="000000"/>
        </w:rPr>
      </w:pPr>
      <w:r w:rsidRPr="00984D49">
        <w:rPr>
          <w:rFonts w:eastAsia="Calibri" w:cstheme="minorHAnsi"/>
          <w:b/>
          <w:color w:val="000000"/>
        </w:rPr>
        <w:t>Appel à projets Massif central / Pôles de nature 2023</w:t>
      </w:r>
      <w:r w:rsidR="000B5B29">
        <w:rPr>
          <w:rFonts w:eastAsia="Calibri" w:cstheme="minorHAnsi"/>
          <w:b/>
          <w:color w:val="000000"/>
        </w:rPr>
        <w:t xml:space="preserve"> - </w:t>
      </w:r>
      <w:r w:rsidR="00420C7C" w:rsidRPr="00984D49">
        <w:rPr>
          <w:rFonts w:eastAsia="Calibri" w:cstheme="minorHAnsi"/>
          <w:b/>
          <w:color w:val="000000"/>
        </w:rPr>
        <w:t>MASSIF CENTRAL</w:t>
      </w:r>
    </w:p>
    <w:p w14:paraId="715EF2B5" w14:textId="24DCF7F3" w:rsidR="00420C7C" w:rsidRPr="00984D49" w:rsidRDefault="00420C7C" w:rsidP="00420C7C">
      <w:pPr>
        <w:pBdr>
          <w:top w:val="single" w:sz="4" w:space="1" w:color="000000"/>
          <w:left w:val="single" w:sz="4" w:space="4" w:color="000000"/>
          <w:bottom w:val="single" w:sz="4" w:space="1" w:color="000000"/>
          <w:right w:val="single" w:sz="4" w:space="4" w:color="000000"/>
        </w:pBdr>
        <w:suppressAutoHyphens/>
        <w:autoSpaceDN w:val="0"/>
        <w:spacing w:line="324" w:lineRule="auto"/>
        <w:jc w:val="center"/>
        <w:textAlignment w:val="baseline"/>
        <w:rPr>
          <w:rFonts w:eastAsia="Calibri" w:cstheme="minorHAnsi"/>
          <w:b/>
          <w:color w:val="000000"/>
        </w:rPr>
      </w:pPr>
      <w:r w:rsidRPr="00984D49">
        <w:rPr>
          <w:rFonts w:eastAsia="Calibri" w:cstheme="minorHAnsi"/>
          <w:b/>
          <w:color w:val="000000"/>
        </w:rPr>
        <w:t>FICHE DE PRESENTATION D</w:t>
      </w:r>
      <w:r w:rsidR="00F501B4">
        <w:rPr>
          <w:rFonts w:eastAsia="Calibri" w:cstheme="minorHAnsi"/>
          <w:b/>
          <w:color w:val="000000"/>
        </w:rPr>
        <w:t>U PROJET</w:t>
      </w:r>
    </w:p>
    <w:p w14:paraId="62920E9A" w14:textId="77777777" w:rsidR="00420C7C" w:rsidRPr="000B5B29" w:rsidRDefault="00420C7C" w:rsidP="00420C7C">
      <w:pPr>
        <w:pBdr>
          <w:top w:val="single" w:sz="4" w:space="1" w:color="000000"/>
          <w:left w:val="single" w:sz="4" w:space="4" w:color="000000"/>
          <w:bottom w:val="single" w:sz="4" w:space="1" w:color="000000"/>
          <w:right w:val="single" w:sz="4" w:space="4" w:color="000000"/>
        </w:pBdr>
        <w:suppressAutoHyphens/>
        <w:autoSpaceDN w:val="0"/>
        <w:spacing w:line="324" w:lineRule="auto"/>
        <w:jc w:val="center"/>
        <w:textAlignment w:val="baseline"/>
        <w:rPr>
          <w:rFonts w:eastAsia="Calibri" w:cstheme="minorHAnsi"/>
          <w:b/>
          <w:color w:val="000000"/>
          <w:sz w:val="16"/>
          <w:szCs w:val="16"/>
        </w:rPr>
      </w:pPr>
    </w:p>
    <w:p w14:paraId="184705BC" w14:textId="77777777" w:rsidR="0075643B" w:rsidRPr="000B5B29" w:rsidRDefault="0075643B" w:rsidP="00BB5BA1">
      <w:pPr>
        <w:suppressAutoHyphens/>
        <w:autoSpaceDN w:val="0"/>
        <w:spacing w:after="0" w:line="324" w:lineRule="auto"/>
        <w:textAlignment w:val="baseline"/>
        <w:rPr>
          <w:rFonts w:eastAsia="Calibri" w:cstheme="minorHAnsi"/>
          <w:i/>
          <w:color w:val="000000"/>
          <w:sz w:val="16"/>
          <w:szCs w:val="16"/>
        </w:rPr>
      </w:pPr>
    </w:p>
    <w:p w14:paraId="77B3C453" w14:textId="77777777" w:rsidR="000B5B29" w:rsidRPr="000B5B29" w:rsidRDefault="000B5B29" w:rsidP="00BB5BA1">
      <w:pPr>
        <w:suppressAutoHyphens/>
        <w:autoSpaceDN w:val="0"/>
        <w:spacing w:after="0" w:line="324" w:lineRule="auto"/>
        <w:textAlignment w:val="baseline"/>
        <w:rPr>
          <w:rFonts w:eastAsia="Calibri" w:cstheme="minorHAnsi"/>
          <w:i/>
          <w:color w:val="FF0000"/>
          <w:u w:val="single"/>
        </w:rPr>
      </w:pPr>
      <w:r w:rsidRPr="000B5B29">
        <w:rPr>
          <w:rFonts w:eastAsia="Calibri" w:cstheme="minorHAnsi"/>
          <w:i/>
          <w:color w:val="FF0000"/>
          <w:u w:val="single"/>
        </w:rPr>
        <w:t>IMPORTANT</w:t>
      </w:r>
    </w:p>
    <w:p w14:paraId="467FABD9" w14:textId="77777777" w:rsidR="000B5B29" w:rsidRPr="000B5B29" w:rsidRDefault="00420C7C" w:rsidP="00BB5BA1">
      <w:pPr>
        <w:suppressAutoHyphens/>
        <w:autoSpaceDN w:val="0"/>
        <w:spacing w:after="0" w:line="324" w:lineRule="auto"/>
        <w:textAlignment w:val="baseline"/>
        <w:rPr>
          <w:rFonts w:eastAsia="Calibri" w:cstheme="minorHAnsi"/>
          <w:i/>
          <w:color w:val="FF0000"/>
        </w:rPr>
      </w:pPr>
      <w:bookmarkStart w:id="2" w:name="_Hlk132709070"/>
      <w:r w:rsidRPr="000B5B29">
        <w:rPr>
          <w:rFonts w:eastAsia="Calibri" w:cstheme="minorHAnsi"/>
          <w:i/>
          <w:color w:val="FF0000"/>
        </w:rPr>
        <w:t xml:space="preserve">Les éléments renseignés </w:t>
      </w:r>
      <w:r w:rsidR="000B5B29" w:rsidRPr="000B5B29">
        <w:rPr>
          <w:rFonts w:eastAsia="Calibri" w:cstheme="minorHAnsi"/>
          <w:i/>
          <w:color w:val="FF0000"/>
        </w:rPr>
        <w:t xml:space="preserve">dans les pages </w:t>
      </w:r>
      <w:r w:rsidRPr="000B5B29">
        <w:rPr>
          <w:rFonts w:eastAsia="Calibri" w:cstheme="minorHAnsi"/>
          <w:i/>
          <w:color w:val="FF0000"/>
        </w:rPr>
        <w:t xml:space="preserve">ci-après </w:t>
      </w:r>
      <w:r w:rsidR="00711E4C" w:rsidRPr="000B5B29">
        <w:rPr>
          <w:rFonts w:eastAsia="Calibri" w:cstheme="minorHAnsi"/>
          <w:i/>
          <w:color w:val="FF0000"/>
        </w:rPr>
        <w:t xml:space="preserve">(qualitatifs et quantitatifs) </w:t>
      </w:r>
      <w:r w:rsidRPr="000B5B29">
        <w:rPr>
          <w:rFonts w:eastAsia="Calibri" w:cstheme="minorHAnsi"/>
          <w:i/>
          <w:color w:val="FF0000"/>
        </w:rPr>
        <w:t xml:space="preserve">doivent être </w:t>
      </w:r>
      <w:r w:rsidR="000B5B29" w:rsidRPr="000B5B29">
        <w:rPr>
          <w:rFonts w:eastAsia="Calibri" w:cstheme="minorHAnsi"/>
          <w:i/>
          <w:color w:val="FF0000"/>
        </w:rPr>
        <w:t xml:space="preserve">présentés de manière synthétique, mais </w:t>
      </w:r>
      <w:r w:rsidR="00D36867">
        <w:rPr>
          <w:rFonts w:eastAsia="Calibri" w:cstheme="minorHAnsi"/>
          <w:i/>
          <w:color w:val="FF0000"/>
        </w:rPr>
        <w:t xml:space="preserve">être </w:t>
      </w:r>
      <w:r w:rsidR="000B5B29" w:rsidRPr="000B5B29">
        <w:rPr>
          <w:rFonts w:eastAsia="Calibri" w:cstheme="minorHAnsi"/>
          <w:i/>
          <w:color w:val="FF0000"/>
        </w:rPr>
        <w:t xml:space="preserve">toutefois </w:t>
      </w:r>
      <w:r w:rsidRPr="000B5B29">
        <w:rPr>
          <w:rFonts w:eastAsia="Calibri" w:cstheme="minorHAnsi"/>
          <w:i/>
          <w:color w:val="FF0000"/>
        </w:rPr>
        <w:t xml:space="preserve">suffisamment précis </w:t>
      </w:r>
      <w:r w:rsidR="00711E4C" w:rsidRPr="000B5B29">
        <w:rPr>
          <w:rFonts w:eastAsia="Calibri" w:cstheme="minorHAnsi"/>
          <w:i/>
          <w:color w:val="FF0000"/>
        </w:rPr>
        <w:t xml:space="preserve">pour </w:t>
      </w:r>
      <w:r w:rsidRPr="000B5B29">
        <w:rPr>
          <w:rFonts w:eastAsia="Calibri" w:cstheme="minorHAnsi"/>
          <w:i/>
          <w:color w:val="FF0000"/>
        </w:rPr>
        <w:t xml:space="preserve">intégrer au mieux le processus de sélection des projets. </w:t>
      </w:r>
      <w:bookmarkStart w:id="3" w:name="_Hlk132709259"/>
      <w:r w:rsidR="000B5B29">
        <w:rPr>
          <w:rFonts w:eastAsia="Calibri" w:cstheme="minorHAnsi"/>
          <w:i/>
          <w:color w:val="FF0000"/>
        </w:rPr>
        <w:t>Il s’agira de faire ressortir les éléments forts, les problématiques majeures, les priorités.</w:t>
      </w:r>
      <w:r w:rsidR="00D36867">
        <w:rPr>
          <w:rFonts w:eastAsia="Calibri" w:cstheme="minorHAnsi"/>
          <w:i/>
          <w:color w:val="FF0000"/>
        </w:rPr>
        <w:t xml:space="preserve"> </w:t>
      </w:r>
      <w:r w:rsidR="006D13C4" w:rsidRPr="000B5B29">
        <w:rPr>
          <w:rFonts w:eastAsia="Calibri" w:cstheme="minorHAnsi"/>
          <w:i/>
          <w:color w:val="FF0000"/>
          <w:u w:val="single"/>
        </w:rPr>
        <w:t xml:space="preserve">Des documents </w:t>
      </w:r>
      <w:r w:rsidR="0034602D">
        <w:rPr>
          <w:rFonts w:eastAsia="Calibri" w:cstheme="minorHAnsi"/>
          <w:i/>
          <w:color w:val="FF0000"/>
          <w:u w:val="single"/>
        </w:rPr>
        <w:t xml:space="preserve">techniques </w:t>
      </w:r>
      <w:r w:rsidR="006D13C4" w:rsidRPr="000B5B29">
        <w:rPr>
          <w:rFonts w:eastAsia="Calibri" w:cstheme="minorHAnsi"/>
          <w:i/>
          <w:color w:val="FF0000"/>
          <w:u w:val="single"/>
        </w:rPr>
        <w:t>synthétiques pourront être transmis en complément</w:t>
      </w:r>
      <w:r w:rsidR="000B5B29">
        <w:rPr>
          <w:rFonts w:eastAsia="Calibri" w:cstheme="minorHAnsi"/>
          <w:i/>
          <w:color w:val="FF0000"/>
          <w:u w:val="single"/>
        </w:rPr>
        <w:t xml:space="preserve"> : </w:t>
      </w:r>
      <w:r w:rsidR="000B5B29" w:rsidRPr="000B5B29">
        <w:rPr>
          <w:rFonts w:eastAsia="Calibri" w:cstheme="minorHAnsi"/>
          <w:i/>
          <w:color w:val="FF0000"/>
          <w:u w:val="single"/>
        </w:rPr>
        <w:t>cartes, schémas, tableaux, diaporama</w:t>
      </w:r>
      <w:r w:rsidR="000B5B29">
        <w:rPr>
          <w:rFonts w:eastAsia="Calibri" w:cstheme="minorHAnsi"/>
          <w:i/>
          <w:color w:val="FF0000"/>
          <w:u w:val="single"/>
        </w:rPr>
        <w:t>s uniquement</w:t>
      </w:r>
      <w:r w:rsidR="006D13C4" w:rsidRPr="000B5B29">
        <w:rPr>
          <w:rFonts w:eastAsia="Calibri" w:cstheme="minorHAnsi"/>
          <w:i/>
          <w:color w:val="FF0000"/>
          <w:u w:val="single"/>
        </w:rPr>
        <w:t>.</w:t>
      </w:r>
      <w:bookmarkEnd w:id="3"/>
      <w:r w:rsidR="000B5B29">
        <w:rPr>
          <w:rFonts w:eastAsia="Calibri" w:cstheme="minorHAnsi"/>
          <w:i/>
          <w:color w:val="FF0000"/>
          <w:u w:val="single"/>
        </w:rPr>
        <w:t xml:space="preserve"> </w:t>
      </w:r>
      <w:r w:rsidR="000B5B29" w:rsidRPr="000B5B29">
        <w:rPr>
          <w:rFonts w:eastAsia="Calibri" w:cstheme="minorHAnsi"/>
          <w:i/>
          <w:color w:val="FF0000"/>
        </w:rPr>
        <w:t>Les pages-ci après doivent pouvoir être recopiables</w:t>
      </w:r>
      <w:r w:rsidR="000B5B29">
        <w:rPr>
          <w:rFonts w:eastAsia="Calibri" w:cstheme="minorHAnsi"/>
          <w:i/>
          <w:color w:val="FF0000"/>
        </w:rPr>
        <w:t>.</w:t>
      </w:r>
    </w:p>
    <w:bookmarkEnd w:id="2"/>
    <w:p w14:paraId="2AF07BE0" w14:textId="77777777" w:rsidR="00711E4C" w:rsidRPr="000B5B29" w:rsidRDefault="00711E4C" w:rsidP="00711E4C">
      <w:pPr>
        <w:suppressAutoHyphens/>
        <w:autoSpaceDN w:val="0"/>
        <w:spacing w:after="0"/>
        <w:jc w:val="both"/>
        <w:textAlignment w:val="baseline"/>
        <w:rPr>
          <w:rFonts w:eastAsia="Calibri" w:cstheme="minorHAnsi"/>
          <w:b/>
          <w:sz w:val="16"/>
          <w:szCs w:val="16"/>
          <w:u w:val="single"/>
        </w:rPr>
      </w:pPr>
    </w:p>
    <w:p w14:paraId="66CD0442" w14:textId="77777777" w:rsidR="00711E4C" w:rsidRPr="00984D49" w:rsidRDefault="00711E4C" w:rsidP="00711E4C">
      <w:pPr>
        <w:suppressAutoHyphens/>
        <w:autoSpaceDN w:val="0"/>
        <w:spacing w:after="0"/>
        <w:jc w:val="both"/>
        <w:textAlignment w:val="baseline"/>
        <w:rPr>
          <w:rFonts w:eastAsia="Calibri" w:cstheme="minorHAnsi"/>
          <w:b/>
          <w:u w:val="single"/>
        </w:rPr>
      </w:pPr>
      <w:r>
        <w:rPr>
          <w:rFonts w:eastAsia="Calibri" w:cstheme="minorHAnsi"/>
          <w:b/>
          <w:u w:val="single"/>
        </w:rPr>
        <w:t xml:space="preserve">1- </w:t>
      </w:r>
      <w:r w:rsidRPr="00984D49">
        <w:rPr>
          <w:rFonts w:eastAsia="Calibri" w:cstheme="minorHAnsi"/>
          <w:b/>
          <w:u w:val="single"/>
        </w:rPr>
        <w:t>Identification du porteur de projet</w:t>
      </w:r>
    </w:p>
    <w:p w14:paraId="6229478B" w14:textId="77777777" w:rsidR="00711E4C" w:rsidRPr="00984D49" w:rsidRDefault="00711E4C" w:rsidP="00711E4C">
      <w:pPr>
        <w:suppressAutoHyphens/>
        <w:autoSpaceDN w:val="0"/>
        <w:spacing w:after="0"/>
        <w:jc w:val="both"/>
        <w:textAlignment w:val="baseline"/>
        <w:rPr>
          <w:rFonts w:eastAsia="Calibri" w:cstheme="minorHAnsi"/>
        </w:rPr>
      </w:pPr>
    </w:p>
    <w:tbl>
      <w:tblPr>
        <w:tblW w:w="9639" w:type="dxa"/>
        <w:tblInd w:w="3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blLayout w:type="fixed"/>
        <w:tblLook w:val="04A0" w:firstRow="1" w:lastRow="0" w:firstColumn="1" w:lastColumn="0" w:noHBand="0" w:noVBand="1"/>
      </w:tblPr>
      <w:tblGrid>
        <w:gridCol w:w="2977"/>
        <w:gridCol w:w="6662"/>
      </w:tblGrid>
      <w:tr w:rsidR="00711E4C" w:rsidRPr="00984D49" w14:paraId="079C577D" w14:textId="77777777" w:rsidTr="003B17F0">
        <w:trPr>
          <w:trHeight w:val="148"/>
        </w:trPr>
        <w:tc>
          <w:tcPr>
            <w:tcW w:w="2977" w:type="dxa"/>
            <w:shd w:val="clear" w:color="auto" w:fill="FFFFFF"/>
          </w:tcPr>
          <w:p w14:paraId="64AA8B17"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 xml:space="preserve">Porteur du projet (nom de la structure) </w:t>
            </w:r>
          </w:p>
        </w:tc>
        <w:tc>
          <w:tcPr>
            <w:tcW w:w="6662" w:type="dxa"/>
            <w:shd w:val="clear" w:color="auto" w:fill="FFFFFF"/>
          </w:tcPr>
          <w:p w14:paraId="7DA6EB43" w14:textId="77777777" w:rsidR="00711E4C" w:rsidRPr="00984D49" w:rsidRDefault="00711E4C" w:rsidP="003B17F0">
            <w:pPr>
              <w:keepNext/>
              <w:spacing w:after="0"/>
              <w:rPr>
                <w:rFonts w:eastAsiaTheme="minorEastAsia" w:cstheme="minorHAnsi"/>
                <w:lang w:eastAsia="fr-FR"/>
              </w:rPr>
            </w:pPr>
          </w:p>
        </w:tc>
      </w:tr>
      <w:tr w:rsidR="00711E4C" w:rsidRPr="00984D49" w14:paraId="71F6363A" w14:textId="77777777" w:rsidTr="003B17F0">
        <w:trPr>
          <w:trHeight w:val="148"/>
        </w:trPr>
        <w:tc>
          <w:tcPr>
            <w:tcW w:w="2977" w:type="dxa"/>
            <w:shd w:val="clear" w:color="auto" w:fill="FFFFFF"/>
          </w:tcPr>
          <w:p w14:paraId="13D50A7D"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Représentant légal (nom, prénom, coordonnées) et fonction</w:t>
            </w:r>
          </w:p>
        </w:tc>
        <w:tc>
          <w:tcPr>
            <w:tcW w:w="6662" w:type="dxa"/>
            <w:shd w:val="clear" w:color="auto" w:fill="FFFFFF"/>
          </w:tcPr>
          <w:p w14:paraId="6F001A19" w14:textId="77777777" w:rsidR="00711E4C" w:rsidRPr="00984D49" w:rsidRDefault="00711E4C" w:rsidP="003B17F0">
            <w:pPr>
              <w:keepNext/>
              <w:spacing w:after="0"/>
              <w:rPr>
                <w:rFonts w:eastAsiaTheme="minorEastAsia" w:cstheme="minorHAnsi"/>
                <w:lang w:eastAsia="fr-FR"/>
              </w:rPr>
            </w:pPr>
          </w:p>
        </w:tc>
      </w:tr>
      <w:tr w:rsidR="00711E4C" w:rsidRPr="00984D49" w14:paraId="399E312C" w14:textId="77777777" w:rsidTr="003B17F0">
        <w:trPr>
          <w:trHeight w:val="148"/>
        </w:trPr>
        <w:tc>
          <w:tcPr>
            <w:tcW w:w="2977" w:type="dxa"/>
            <w:shd w:val="clear" w:color="auto" w:fill="FFFFFF"/>
          </w:tcPr>
          <w:p w14:paraId="0D8B46BC"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Contact mail du porteur </w:t>
            </w:r>
          </w:p>
        </w:tc>
        <w:tc>
          <w:tcPr>
            <w:tcW w:w="6662" w:type="dxa"/>
            <w:shd w:val="clear" w:color="auto" w:fill="FFFFFF"/>
          </w:tcPr>
          <w:p w14:paraId="332550EC" w14:textId="77777777" w:rsidR="00711E4C" w:rsidRPr="00984D49" w:rsidRDefault="00711E4C" w:rsidP="003B17F0">
            <w:pPr>
              <w:keepNext/>
              <w:spacing w:after="0"/>
              <w:rPr>
                <w:rFonts w:eastAsiaTheme="minorEastAsia" w:cstheme="minorHAnsi"/>
                <w:lang w:eastAsia="fr-FR"/>
              </w:rPr>
            </w:pPr>
          </w:p>
        </w:tc>
      </w:tr>
      <w:tr w:rsidR="00711E4C" w:rsidRPr="00984D49" w14:paraId="2636CCD9" w14:textId="77777777" w:rsidTr="003B17F0">
        <w:trPr>
          <w:trHeight w:val="148"/>
        </w:trPr>
        <w:tc>
          <w:tcPr>
            <w:tcW w:w="2977" w:type="dxa"/>
            <w:shd w:val="clear" w:color="auto" w:fill="FFFFFF"/>
          </w:tcPr>
          <w:p w14:paraId="04D12ABF"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 xml:space="preserve">Nom de l’opération  </w:t>
            </w:r>
          </w:p>
        </w:tc>
        <w:tc>
          <w:tcPr>
            <w:tcW w:w="6662" w:type="dxa"/>
            <w:shd w:val="clear" w:color="auto" w:fill="FFFFFF"/>
          </w:tcPr>
          <w:p w14:paraId="676198FB" w14:textId="77777777" w:rsidR="00711E4C" w:rsidRPr="00984D49" w:rsidRDefault="00711E4C" w:rsidP="003B17F0">
            <w:pPr>
              <w:keepNext/>
              <w:spacing w:after="0"/>
              <w:rPr>
                <w:rFonts w:eastAsiaTheme="minorEastAsia" w:cstheme="minorHAnsi"/>
                <w:lang w:eastAsia="fr-FR"/>
              </w:rPr>
            </w:pPr>
          </w:p>
        </w:tc>
      </w:tr>
      <w:tr w:rsidR="00711E4C" w:rsidRPr="00984D49" w14:paraId="7892076A" w14:textId="77777777" w:rsidTr="003B17F0">
        <w:trPr>
          <w:trHeight w:val="148"/>
        </w:trPr>
        <w:tc>
          <w:tcPr>
            <w:tcW w:w="2977" w:type="dxa"/>
            <w:shd w:val="clear" w:color="auto" w:fill="FFFFFF"/>
          </w:tcPr>
          <w:p w14:paraId="1F5D5762"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N°SIRET / N° RNA pour une association</w:t>
            </w:r>
          </w:p>
        </w:tc>
        <w:tc>
          <w:tcPr>
            <w:tcW w:w="6662" w:type="dxa"/>
            <w:shd w:val="clear" w:color="auto" w:fill="FFFFFF"/>
          </w:tcPr>
          <w:p w14:paraId="5AEE0711" w14:textId="77777777" w:rsidR="00711E4C" w:rsidRPr="00984D49" w:rsidRDefault="00711E4C" w:rsidP="003B17F0">
            <w:pPr>
              <w:keepNext/>
              <w:spacing w:after="0"/>
              <w:rPr>
                <w:rFonts w:eastAsiaTheme="minorEastAsia" w:cstheme="minorHAnsi"/>
                <w:lang w:eastAsia="fr-FR"/>
              </w:rPr>
            </w:pPr>
          </w:p>
        </w:tc>
      </w:tr>
      <w:tr w:rsidR="00711E4C" w:rsidRPr="00984D49" w14:paraId="65C29D2D" w14:textId="77777777" w:rsidTr="003B17F0">
        <w:trPr>
          <w:trHeight w:val="148"/>
        </w:trPr>
        <w:tc>
          <w:tcPr>
            <w:tcW w:w="2977" w:type="dxa"/>
            <w:shd w:val="clear" w:color="auto" w:fill="FFFFFF"/>
          </w:tcPr>
          <w:p w14:paraId="15337176"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Contact (Personne en charge du suivi de l’opération et fonction) :</w:t>
            </w:r>
          </w:p>
        </w:tc>
        <w:tc>
          <w:tcPr>
            <w:tcW w:w="6662" w:type="dxa"/>
            <w:shd w:val="clear" w:color="auto" w:fill="FFFFFF"/>
          </w:tcPr>
          <w:p w14:paraId="71946A65" w14:textId="77777777" w:rsidR="00711E4C" w:rsidRPr="00984D49" w:rsidRDefault="00711E4C" w:rsidP="003B17F0">
            <w:pPr>
              <w:keepNext/>
              <w:spacing w:after="0"/>
              <w:rPr>
                <w:rFonts w:eastAsiaTheme="minorEastAsia" w:cstheme="minorHAnsi"/>
                <w:lang w:eastAsia="fr-FR"/>
              </w:rPr>
            </w:pPr>
          </w:p>
        </w:tc>
      </w:tr>
      <w:tr w:rsidR="00711E4C" w:rsidRPr="00984D49" w14:paraId="34D81757" w14:textId="77777777" w:rsidTr="003B17F0">
        <w:trPr>
          <w:trHeight w:val="148"/>
        </w:trPr>
        <w:tc>
          <w:tcPr>
            <w:tcW w:w="2977" w:type="dxa"/>
            <w:shd w:val="clear" w:color="auto" w:fill="FFFFFF"/>
          </w:tcPr>
          <w:p w14:paraId="7614A42E"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Téléphone fixe</w:t>
            </w:r>
          </w:p>
        </w:tc>
        <w:tc>
          <w:tcPr>
            <w:tcW w:w="6662" w:type="dxa"/>
            <w:shd w:val="clear" w:color="auto" w:fill="FFFFFF"/>
          </w:tcPr>
          <w:p w14:paraId="10EB7AF1" w14:textId="77777777" w:rsidR="00711E4C" w:rsidRPr="00984D49" w:rsidRDefault="00711E4C" w:rsidP="003B17F0">
            <w:pPr>
              <w:keepNext/>
              <w:spacing w:after="0"/>
              <w:rPr>
                <w:rFonts w:eastAsiaTheme="minorEastAsia" w:cstheme="minorHAnsi"/>
                <w:lang w:eastAsia="fr-FR"/>
              </w:rPr>
            </w:pPr>
          </w:p>
        </w:tc>
      </w:tr>
      <w:tr w:rsidR="00711E4C" w:rsidRPr="00984D49" w14:paraId="6A07831A" w14:textId="77777777" w:rsidTr="003B17F0">
        <w:trPr>
          <w:trHeight w:val="148"/>
        </w:trPr>
        <w:tc>
          <w:tcPr>
            <w:tcW w:w="2977" w:type="dxa"/>
            <w:shd w:val="clear" w:color="auto" w:fill="FFFFFF"/>
          </w:tcPr>
          <w:p w14:paraId="61042963"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Téléphone mobile</w:t>
            </w:r>
          </w:p>
        </w:tc>
        <w:tc>
          <w:tcPr>
            <w:tcW w:w="6662" w:type="dxa"/>
            <w:shd w:val="clear" w:color="auto" w:fill="FFFFFF"/>
          </w:tcPr>
          <w:p w14:paraId="77B4B16C" w14:textId="77777777" w:rsidR="00711E4C" w:rsidRPr="00984D49" w:rsidRDefault="00711E4C" w:rsidP="003B17F0">
            <w:pPr>
              <w:keepNext/>
              <w:spacing w:after="0"/>
              <w:rPr>
                <w:rFonts w:eastAsiaTheme="minorEastAsia" w:cstheme="minorHAnsi"/>
                <w:lang w:eastAsia="fr-FR"/>
              </w:rPr>
            </w:pPr>
          </w:p>
        </w:tc>
      </w:tr>
      <w:tr w:rsidR="00711E4C" w:rsidRPr="00984D49" w14:paraId="37620BD6" w14:textId="77777777" w:rsidTr="003B17F0">
        <w:trPr>
          <w:trHeight w:val="148"/>
        </w:trPr>
        <w:tc>
          <w:tcPr>
            <w:tcW w:w="2977" w:type="dxa"/>
            <w:shd w:val="clear" w:color="auto" w:fill="FFFFFF"/>
          </w:tcPr>
          <w:p w14:paraId="3D3D7ADA"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Email</w:t>
            </w:r>
          </w:p>
        </w:tc>
        <w:tc>
          <w:tcPr>
            <w:tcW w:w="6662" w:type="dxa"/>
            <w:shd w:val="clear" w:color="auto" w:fill="FFFFFF"/>
          </w:tcPr>
          <w:p w14:paraId="7A9EC114" w14:textId="77777777" w:rsidR="00711E4C" w:rsidRPr="00984D49" w:rsidRDefault="00711E4C" w:rsidP="003B17F0">
            <w:pPr>
              <w:keepNext/>
              <w:spacing w:after="0"/>
              <w:rPr>
                <w:rFonts w:eastAsiaTheme="minorEastAsia" w:cstheme="minorHAnsi"/>
                <w:lang w:eastAsia="fr-FR"/>
              </w:rPr>
            </w:pPr>
          </w:p>
        </w:tc>
      </w:tr>
      <w:tr w:rsidR="00711E4C" w:rsidRPr="00984D49" w14:paraId="6BDDED63" w14:textId="77777777" w:rsidTr="003B17F0">
        <w:trPr>
          <w:trHeight w:val="148"/>
        </w:trPr>
        <w:tc>
          <w:tcPr>
            <w:tcW w:w="2977" w:type="dxa"/>
            <w:shd w:val="clear" w:color="auto" w:fill="FFFFFF"/>
          </w:tcPr>
          <w:p w14:paraId="476CD60D"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Adresse :</w:t>
            </w:r>
          </w:p>
          <w:p w14:paraId="355C8B3D"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 N° - Libellé de la voie</w:t>
            </w:r>
          </w:p>
          <w:p w14:paraId="3A5666D2"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 Complément d'adresse</w:t>
            </w:r>
          </w:p>
          <w:p w14:paraId="1FB360F4" w14:textId="5209483F" w:rsidR="00711E4C" w:rsidRDefault="00711E4C" w:rsidP="003B17F0">
            <w:pPr>
              <w:keepNext/>
              <w:spacing w:after="0"/>
              <w:rPr>
                <w:rFonts w:eastAsiaTheme="minorEastAsia" w:cstheme="minorHAnsi"/>
                <w:lang w:eastAsia="fr-FR"/>
              </w:rPr>
            </w:pPr>
            <w:r w:rsidRPr="00984D49">
              <w:rPr>
                <w:rFonts w:eastAsiaTheme="minorEastAsia" w:cstheme="minorHAnsi"/>
                <w:lang w:eastAsia="fr-FR"/>
              </w:rPr>
              <w:t>- Code postal</w:t>
            </w:r>
          </w:p>
          <w:p w14:paraId="49256A55" w14:textId="35F168F7" w:rsidR="00E10D7B" w:rsidRPr="00984D49" w:rsidRDefault="00E10D7B" w:rsidP="003B17F0">
            <w:pPr>
              <w:keepNext/>
              <w:spacing w:after="0"/>
              <w:rPr>
                <w:rFonts w:eastAsiaTheme="minorEastAsia" w:cstheme="minorHAnsi"/>
                <w:lang w:eastAsia="fr-FR"/>
              </w:rPr>
            </w:pPr>
            <w:r>
              <w:rPr>
                <w:rFonts w:eastAsiaTheme="minorEastAsia" w:cstheme="minorHAnsi"/>
                <w:lang w:eastAsia="fr-FR"/>
              </w:rPr>
              <w:t>- Code INSEE</w:t>
            </w:r>
          </w:p>
          <w:p w14:paraId="3F9B423D"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 Commune</w:t>
            </w:r>
          </w:p>
          <w:p w14:paraId="4248F095" w14:textId="77777777" w:rsidR="00711E4C" w:rsidRPr="00984D49" w:rsidRDefault="00711E4C" w:rsidP="003B17F0">
            <w:pPr>
              <w:keepNext/>
              <w:spacing w:after="0"/>
              <w:rPr>
                <w:rFonts w:eastAsiaTheme="minorEastAsia" w:cstheme="minorHAnsi"/>
                <w:lang w:eastAsia="fr-FR"/>
              </w:rPr>
            </w:pPr>
          </w:p>
        </w:tc>
        <w:tc>
          <w:tcPr>
            <w:tcW w:w="6662" w:type="dxa"/>
            <w:shd w:val="clear" w:color="auto" w:fill="FFFFFF"/>
          </w:tcPr>
          <w:p w14:paraId="0342567B" w14:textId="77777777" w:rsidR="00711E4C" w:rsidRPr="00984D49" w:rsidRDefault="00711E4C" w:rsidP="003B17F0">
            <w:pPr>
              <w:keepNext/>
              <w:spacing w:after="0"/>
              <w:rPr>
                <w:rFonts w:eastAsiaTheme="minorEastAsia" w:cstheme="minorHAnsi"/>
                <w:lang w:eastAsia="fr-FR"/>
              </w:rPr>
            </w:pPr>
          </w:p>
          <w:p w14:paraId="22FC51B3" w14:textId="77777777" w:rsidR="00711E4C" w:rsidRPr="00984D49" w:rsidRDefault="00711E4C" w:rsidP="003B17F0">
            <w:pPr>
              <w:keepNext/>
              <w:spacing w:after="0"/>
              <w:rPr>
                <w:rFonts w:eastAsiaTheme="minorEastAsia" w:cstheme="minorHAnsi"/>
                <w:lang w:eastAsia="fr-FR"/>
              </w:rPr>
            </w:pPr>
          </w:p>
          <w:p w14:paraId="44D70F87" w14:textId="77777777" w:rsidR="00711E4C" w:rsidRPr="00984D49" w:rsidRDefault="00711E4C" w:rsidP="003B17F0">
            <w:pPr>
              <w:keepNext/>
              <w:spacing w:after="0"/>
              <w:rPr>
                <w:rFonts w:eastAsiaTheme="minorEastAsia" w:cstheme="minorHAnsi"/>
                <w:lang w:eastAsia="fr-FR"/>
              </w:rPr>
            </w:pPr>
          </w:p>
          <w:p w14:paraId="097B942D" w14:textId="77777777" w:rsidR="00711E4C" w:rsidRPr="00984D49" w:rsidRDefault="00711E4C" w:rsidP="003B17F0">
            <w:pPr>
              <w:keepNext/>
              <w:spacing w:after="0"/>
              <w:rPr>
                <w:rFonts w:eastAsiaTheme="minorEastAsia" w:cstheme="minorHAnsi"/>
                <w:lang w:eastAsia="fr-FR"/>
              </w:rPr>
            </w:pPr>
          </w:p>
          <w:p w14:paraId="64F02590" w14:textId="77777777" w:rsidR="00711E4C" w:rsidRPr="00984D49" w:rsidRDefault="00711E4C" w:rsidP="003B17F0">
            <w:pPr>
              <w:keepNext/>
              <w:spacing w:after="0"/>
              <w:rPr>
                <w:rFonts w:eastAsiaTheme="minorEastAsia" w:cstheme="minorHAnsi"/>
                <w:lang w:eastAsia="fr-FR"/>
              </w:rPr>
            </w:pPr>
          </w:p>
        </w:tc>
      </w:tr>
      <w:tr w:rsidR="00711E4C" w:rsidRPr="00984D49" w14:paraId="7BA195E2" w14:textId="77777777" w:rsidTr="003B17F0">
        <w:trPr>
          <w:trHeight w:val="148"/>
        </w:trPr>
        <w:tc>
          <w:tcPr>
            <w:tcW w:w="2977" w:type="dxa"/>
            <w:shd w:val="clear" w:color="auto" w:fill="FFFFFF"/>
          </w:tcPr>
          <w:p w14:paraId="3BE8D445"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Nature / statut juridique</w:t>
            </w:r>
          </w:p>
        </w:tc>
        <w:tc>
          <w:tcPr>
            <w:tcW w:w="6662" w:type="dxa"/>
            <w:shd w:val="clear" w:color="auto" w:fill="FFFFFF"/>
          </w:tcPr>
          <w:p w14:paraId="6E2424B8" w14:textId="77777777" w:rsidR="00711E4C" w:rsidRPr="00984D49" w:rsidRDefault="00711E4C" w:rsidP="003B17F0">
            <w:pPr>
              <w:keepNext/>
              <w:spacing w:after="0"/>
              <w:rPr>
                <w:rFonts w:eastAsiaTheme="minorEastAsia" w:cstheme="minorHAnsi"/>
                <w:lang w:eastAsia="fr-FR"/>
              </w:rPr>
            </w:pPr>
          </w:p>
        </w:tc>
      </w:tr>
    </w:tbl>
    <w:p w14:paraId="010006CD" w14:textId="77777777" w:rsidR="006F5D9A" w:rsidRPr="00984D49" w:rsidRDefault="006F5D9A">
      <w:pPr>
        <w:rPr>
          <w:rFonts w:eastAsia="Calibri" w:cstheme="minorHAnsi"/>
          <w:b/>
        </w:rPr>
      </w:pPr>
      <w:r w:rsidRPr="00984D49">
        <w:rPr>
          <w:rFonts w:eastAsia="Calibri" w:cstheme="minorHAnsi"/>
          <w:b/>
        </w:rPr>
        <w:br w:type="page"/>
      </w:r>
    </w:p>
    <w:p w14:paraId="79119826" w14:textId="369F430B" w:rsidR="00420C7C" w:rsidRDefault="00420C7C" w:rsidP="00420C7C">
      <w:pPr>
        <w:widowControl w:val="0"/>
        <w:tabs>
          <w:tab w:val="left" w:pos="720"/>
        </w:tabs>
        <w:autoSpaceDN w:val="0"/>
        <w:spacing w:after="0"/>
        <w:jc w:val="both"/>
        <w:textAlignment w:val="baseline"/>
        <w:rPr>
          <w:rFonts w:eastAsia="Calibri" w:cstheme="minorHAnsi"/>
        </w:rPr>
      </w:pPr>
    </w:p>
    <w:p w14:paraId="16DBCAED" w14:textId="39533826" w:rsidR="008F3C73" w:rsidRPr="008F3C73" w:rsidRDefault="008F3C73" w:rsidP="00420C7C">
      <w:pPr>
        <w:widowControl w:val="0"/>
        <w:tabs>
          <w:tab w:val="left" w:pos="720"/>
        </w:tabs>
        <w:autoSpaceDN w:val="0"/>
        <w:spacing w:after="0"/>
        <w:jc w:val="both"/>
        <w:textAlignment w:val="baseline"/>
        <w:rPr>
          <w:rFonts w:eastAsia="Calibri" w:cstheme="minorHAnsi"/>
          <w:b/>
        </w:rPr>
      </w:pPr>
      <w:r w:rsidRPr="008F3C73">
        <w:rPr>
          <w:rFonts w:eastAsia="Calibri" w:cstheme="minorHAnsi"/>
          <w:b/>
        </w:rPr>
        <w:t>1- Diagnostic</w:t>
      </w:r>
    </w:p>
    <w:p w14:paraId="0FFA7449" w14:textId="77777777" w:rsidR="008F3C73" w:rsidRDefault="008F3C73" w:rsidP="00420C7C">
      <w:pPr>
        <w:widowControl w:val="0"/>
        <w:tabs>
          <w:tab w:val="left" w:pos="720"/>
        </w:tabs>
        <w:autoSpaceDN w:val="0"/>
        <w:spacing w:after="0"/>
        <w:jc w:val="both"/>
        <w:textAlignment w:val="baseline"/>
        <w:rPr>
          <w:rFonts w:eastAsia="Calibri" w:cstheme="minorHAnsi"/>
        </w:rPr>
      </w:pPr>
    </w:p>
    <w:p w14:paraId="3306D40E" w14:textId="694D63FA" w:rsidR="0075643B" w:rsidRDefault="008F3C73" w:rsidP="0075643B">
      <w:pPr>
        <w:autoSpaceDE w:val="0"/>
        <w:autoSpaceDN w:val="0"/>
        <w:adjustRightInd w:val="0"/>
        <w:spacing w:after="0" w:line="240" w:lineRule="auto"/>
        <w:rPr>
          <w:rFonts w:cstheme="minorHAnsi"/>
          <w:b/>
          <w:color w:val="000000"/>
        </w:rPr>
      </w:pPr>
      <w:r>
        <w:rPr>
          <w:rFonts w:cstheme="minorHAnsi"/>
          <w:b/>
          <w:color w:val="000000"/>
        </w:rPr>
        <w:t>1.</w:t>
      </w:r>
      <w:r w:rsidR="0075643B" w:rsidRPr="001E10BC">
        <w:rPr>
          <w:rFonts w:cstheme="minorHAnsi"/>
          <w:b/>
          <w:color w:val="000000"/>
        </w:rPr>
        <w:t xml:space="preserve">1- </w:t>
      </w:r>
      <w:r w:rsidR="00AD25E6">
        <w:rPr>
          <w:rFonts w:cstheme="minorHAnsi"/>
          <w:b/>
          <w:color w:val="000000"/>
        </w:rPr>
        <w:t>D</w:t>
      </w:r>
      <w:r w:rsidR="0075643B" w:rsidRPr="001E10BC">
        <w:rPr>
          <w:rFonts w:cstheme="minorHAnsi"/>
          <w:b/>
          <w:color w:val="000000"/>
        </w:rPr>
        <w:t>escription du territoire :</w:t>
      </w:r>
    </w:p>
    <w:p w14:paraId="2801F1D5" w14:textId="77777777" w:rsidR="00792E0E" w:rsidRPr="00186ABD" w:rsidRDefault="00792E0E" w:rsidP="0075643B">
      <w:pPr>
        <w:autoSpaceDE w:val="0"/>
        <w:autoSpaceDN w:val="0"/>
        <w:adjustRightInd w:val="0"/>
        <w:spacing w:after="0" w:line="240" w:lineRule="auto"/>
        <w:rPr>
          <w:rFonts w:cstheme="minorHAnsi"/>
          <w:color w:val="000000"/>
        </w:rPr>
      </w:pPr>
    </w:p>
    <w:p w14:paraId="6DA73C90" w14:textId="375C37D0" w:rsidR="0075643B" w:rsidRPr="00300397" w:rsidRDefault="00300397" w:rsidP="00300397">
      <w:pPr>
        <w:pStyle w:val="Paragraphedeliste"/>
        <w:numPr>
          <w:ilvl w:val="0"/>
          <w:numId w:val="44"/>
        </w:numPr>
        <w:autoSpaceDE w:val="0"/>
        <w:autoSpaceDN w:val="0"/>
        <w:adjustRightInd w:val="0"/>
        <w:spacing w:after="120" w:line="240" w:lineRule="auto"/>
        <w:rPr>
          <w:rFonts w:cstheme="minorHAnsi"/>
          <w:color w:val="000000"/>
        </w:rPr>
      </w:pPr>
      <w:r w:rsidRPr="00300397">
        <w:rPr>
          <w:rFonts w:cstheme="minorHAnsi"/>
          <w:color w:val="000000"/>
        </w:rPr>
        <w:t>Périmètre</w:t>
      </w:r>
      <w:r w:rsidR="00CF2E9C">
        <w:rPr>
          <w:rFonts w:cstheme="minorHAnsi"/>
          <w:color w:val="000000"/>
        </w:rPr>
        <w:t xml:space="preserve"> </w:t>
      </w:r>
      <w:r w:rsidR="00CF2E9C" w:rsidRPr="00CF2E9C">
        <w:rPr>
          <w:rFonts w:cstheme="minorHAnsi"/>
          <w:color w:val="000000"/>
        </w:rPr>
        <w:t>(en particulier préciser la liste des communes concernées et leur code INSEE)</w:t>
      </w:r>
    </w:p>
    <w:p w14:paraId="43CB4564" w14:textId="63687084" w:rsidR="0075643B" w:rsidRDefault="00300397" w:rsidP="00300397">
      <w:pPr>
        <w:pStyle w:val="Paragraphedeliste"/>
        <w:numPr>
          <w:ilvl w:val="0"/>
          <w:numId w:val="44"/>
        </w:numPr>
        <w:autoSpaceDE w:val="0"/>
        <w:autoSpaceDN w:val="0"/>
        <w:adjustRightInd w:val="0"/>
        <w:spacing w:after="120" w:line="240" w:lineRule="auto"/>
        <w:rPr>
          <w:rFonts w:cstheme="minorHAnsi"/>
          <w:color w:val="000000"/>
        </w:rPr>
      </w:pPr>
      <w:r w:rsidRPr="00300397">
        <w:rPr>
          <w:rFonts w:cstheme="minorHAnsi"/>
          <w:color w:val="000000"/>
        </w:rPr>
        <w:t>Organisation</w:t>
      </w:r>
      <w:r w:rsidR="00AA3627" w:rsidRPr="00300397">
        <w:rPr>
          <w:rFonts w:cstheme="minorHAnsi"/>
          <w:color w:val="000000"/>
        </w:rPr>
        <w:t xml:space="preserve">/articulation territoriale : principaux bourgs structurants, espaces péri-urbains, </w:t>
      </w:r>
      <w:r w:rsidR="00B740EB" w:rsidRPr="00300397">
        <w:rPr>
          <w:rFonts w:cstheme="minorHAnsi"/>
          <w:color w:val="000000"/>
        </w:rPr>
        <w:t xml:space="preserve">espaces </w:t>
      </w:r>
      <w:r w:rsidR="00AA3627" w:rsidRPr="00300397">
        <w:rPr>
          <w:rFonts w:cstheme="minorHAnsi"/>
          <w:color w:val="000000"/>
        </w:rPr>
        <w:t>« rurbains » (espaces ruraux sous influence de pôles urbains), espaces plus isolés, …</w:t>
      </w:r>
    </w:p>
    <w:p w14:paraId="38B1656D" w14:textId="48C42981" w:rsidR="00FC270B" w:rsidRPr="00300397" w:rsidRDefault="00FC270B" w:rsidP="00300397">
      <w:pPr>
        <w:pStyle w:val="Paragraphedeliste"/>
        <w:numPr>
          <w:ilvl w:val="0"/>
          <w:numId w:val="44"/>
        </w:numPr>
        <w:autoSpaceDE w:val="0"/>
        <w:autoSpaceDN w:val="0"/>
        <w:adjustRightInd w:val="0"/>
        <w:spacing w:after="120" w:line="240" w:lineRule="auto"/>
        <w:rPr>
          <w:rFonts w:cstheme="minorHAnsi"/>
          <w:color w:val="000000"/>
        </w:rPr>
      </w:pPr>
      <w:r>
        <w:rPr>
          <w:rFonts w:cstheme="minorHAnsi"/>
          <w:color w:val="000000"/>
        </w:rPr>
        <w:t>Problématiques majeures</w:t>
      </w:r>
    </w:p>
    <w:p w14:paraId="6831E884" w14:textId="37F7F021" w:rsidR="0075643B" w:rsidRPr="00300397" w:rsidRDefault="00300397" w:rsidP="00300397">
      <w:pPr>
        <w:pStyle w:val="Paragraphedeliste"/>
        <w:numPr>
          <w:ilvl w:val="0"/>
          <w:numId w:val="44"/>
        </w:numPr>
        <w:autoSpaceDE w:val="0"/>
        <w:autoSpaceDN w:val="0"/>
        <w:adjustRightInd w:val="0"/>
        <w:spacing w:after="120" w:line="240" w:lineRule="auto"/>
        <w:rPr>
          <w:rFonts w:cstheme="minorHAnsi"/>
          <w:color w:val="000000"/>
        </w:rPr>
      </w:pPr>
      <w:r w:rsidRPr="00300397">
        <w:rPr>
          <w:rFonts w:cstheme="minorHAnsi"/>
          <w:color w:val="000000"/>
        </w:rPr>
        <w:t>Aspects</w:t>
      </w:r>
      <w:r w:rsidR="0075643B" w:rsidRPr="00300397">
        <w:rPr>
          <w:rFonts w:cstheme="minorHAnsi"/>
          <w:color w:val="000000"/>
        </w:rPr>
        <w:t xml:space="preserve"> démographiques,</w:t>
      </w:r>
    </w:p>
    <w:p w14:paraId="238EFB18" w14:textId="22BD8465" w:rsidR="0075643B" w:rsidRPr="00300397" w:rsidRDefault="00300397" w:rsidP="00300397">
      <w:pPr>
        <w:pStyle w:val="Paragraphedeliste"/>
        <w:numPr>
          <w:ilvl w:val="0"/>
          <w:numId w:val="44"/>
        </w:numPr>
        <w:autoSpaceDE w:val="0"/>
        <w:autoSpaceDN w:val="0"/>
        <w:adjustRightInd w:val="0"/>
        <w:spacing w:after="120" w:line="240" w:lineRule="auto"/>
        <w:rPr>
          <w:rFonts w:cstheme="minorHAnsi"/>
          <w:color w:val="000000"/>
        </w:rPr>
      </w:pPr>
      <w:r w:rsidRPr="00300397">
        <w:rPr>
          <w:rFonts w:cstheme="minorHAnsi"/>
          <w:color w:val="000000"/>
        </w:rPr>
        <w:t>Capacités</w:t>
      </w:r>
      <w:r w:rsidR="0075643B" w:rsidRPr="00300397">
        <w:rPr>
          <w:rFonts w:cstheme="minorHAnsi"/>
          <w:color w:val="000000"/>
        </w:rPr>
        <w:t xml:space="preserve"> d’ingénierie du territoire</w:t>
      </w:r>
    </w:p>
    <w:p w14:paraId="3F437A72" w14:textId="77777777" w:rsidR="0075643B" w:rsidRDefault="0075643B" w:rsidP="00186ABD">
      <w:pPr>
        <w:autoSpaceDE w:val="0"/>
        <w:autoSpaceDN w:val="0"/>
        <w:adjustRightInd w:val="0"/>
        <w:spacing w:after="120" w:line="240" w:lineRule="auto"/>
        <w:rPr>
          <w:rFonts w:cstheme="minorHAnsi"/>
          <w:color w:val="000000"/>
        </w:rPr>
      </w:pPr>
    </w:p>
    <w:p w14:paraId="1ABD4022" w14:textId="77777777" w:rsidR="0075643B" w:rsidRPr="00682AE2" w:rsidRDefault="00682AE2"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b/>
          <w:i/>
          <w:color w:val="000000"/>
        </w:rPr>
      </w:pPr>
      <w:r w:rsidRPr="00682AE2">
        <w:rPr>
          <w:rFonts w:eastAsia="Calibri" w:cstheme="minorHAnsi"/>
          <w:b/>
          <w:i/>
          <w:color w:val="000000"/>
        </w:rPr>
        <w:t>Espace à adapter selon besoins</w:t>
      </w:r>
      <w:r w:rsidR="001F39B4">
        <w:rPr>
          <w:rFonts w:eastAsia="Calibri" w:cstheme="minorHAnsi"/>
          <w:b/>
          <w:i/>
          <w:color w:val="000000"/>
        </w:rPr>
        <w:t xml:space="preserve"> / 2 page</w:t>
      </w:r>
      <w:r w:rsidR="00FC33BC">
        <w:rPr>
          <w:rFonts w:eastAsia="Calibri" w:cstheme="minorHAnsi"/>
          <w:b/>
          <w:i/>
          <w:color w:val="000000"/>
        </w:rPr>
        <w:t>s</w:t>
      </w:r>
      <w:r w:rsidR="001F39B4">
        <w:rPr>
          <w:rFonts w:eastAsia="Calibri" w:cstheme="minorHAnsi"/>
          <w:b/>
          <w:i/>
          <w:color w:val="000000"/>
        </w:rPr>
        <w:t xml:space="preserve"> maximum</w:t>
      </w:r>
    </w:p>
    <w:p w14:paraId="69520E39"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0BF8918D"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59F496D4"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174B1D3B"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37AD2E96"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09E0F548"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162E74E5"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0F472F57"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38EFCE49"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62C98A67"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68CF80FC"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7B942F24"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7EE171FC"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29DEBEC5"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61494689"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5323CDBC"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1F988894"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39BC6318"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0B325495"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24E388D6"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48052FC4"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0A064A9F"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2E697620"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1EE58497"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661C5BF6"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6900D4AA" w14:textId="77777777" w:rsidR="0075643B" w:rsidRP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5FEB77F7" w14:textId="77777777" w:rsidR="0075643B" w:rsidRDefault="0075643B">
      <w:pPr>
        <w:rPr>
          <w:rFonts w:cstheme="minorHAnsi"/>
          <w:color w:val="000000"/>
        </w:rPr>
      </w:pPr>
      <w:r>
        <w:rPr>
          <w:rFonts w:cstheme="minorHAnsi"/>
          <w:color w:val="000000"/>
        </w:rPr>
        <w:br w:type="page"/>
      </w:r>
    </w:p>
    <w:p w14:paraId="67662262" w14:textId="77777777" w:rsidR="0075643B" w:rsidRDefault="0075643B" w:rsidP="0075643B">
      <w:pPr>
        <w:autoSpaceDE w:val="0"/>
        <w:autoSpaceDN w:val="0"/>
        <w:adjustRightInd w:val="0"/>
        <w:spacing w:after="0" w:line="240" w:lineRule="auto"/>
        <w:rPr>
          <w:rFonts w:cstheme="minorHAnsi"/>
          <w:color w:val="000000"/>
        </w:rPr>
      </w:pPr>
    </w:p>
    <w:p w14:paraId="5441F9C5" w14:textId="6A9D0918" w:rsidR="0075643B" w:rsidRDefault="008F3C73" w:rsidP="0075643B">
      <w:pPr>
        <w:autoSpaceDE w:val="0"/>
        <w:autoSpaceDN w:val="0"/>
        <w:adjustRightInd w:val="0"/>
        <w:spacing w:after="0" w:line="240" w:lineRule="auto"/>
        <w:rPr>
          <w:rFonts w:cstheme="minorHAnsi"/>
          <w:b/>
          <w:color w:val="000000"/>
        </w:rPr>
      </w:pPr>
      <w:r>
        <w:rPr>
          <w:rFonts w:cstheme="minorHAnsi"/>
          <w:b/>
          <w:color w:val="000000"/>
        </w:rPr>
        <w:t>1.</w:t>
      </w:r>
      <w:r w:rsidR="0075643B" w:rsidRPr="001E10BC">
        <w:rPr>
          <w:rFonts w:cstheme="minorHAnsi"/>
          <w:b/>
          <w:color w:val="000000"/>
        </w:rPr>
        <w:t xml:space="preserve">2- </w:t>
      </w:r>
      <w:r>
        <w:rPr>
          <w:rFonts w:cstheme="minorHAnsi"/>
          <w:b/>
          <w:color w:val="000000"/>
        </w:rPr>
        <w:t>D</w:t>
      </w:r>
      <w:r w:rsidR="0075643B" w:rsidRPr="001E10BC">
        <w:rPr>
          <w:rFonts w:cstheme="minorHAnsi"/>
          <w:b/>
          <w:color w:val="000000"/>
        </w:rPr>
        <w:t>iagnostic</w:t>
      </w:r>
      <w:r>
        <w:rPr>
          <w:rFonts w:cstheme="minorHAnsi"/>
          <w:b/>
          <w:color w:val="000000"/>
        </w:rPr>
        <w:t xml:space="preserve"> touristique</w:t>
      </w:r>
      <w:r w:rsidR="0075643B" w:rsidRPr="001E10BC">
        <w:rPr>
          <w:rFonts w:cstheme="minorHAnsi"/>
          <w:b/>
          <w:color w:val="000000"/>
        </w:rPr>
        <w:t> :</w:t>
      </w:r>
    </w:p>
    <w:p w14:paraId="0217D130" w14:textId="77777777" w:rsidR="00E44DDA" w:rsidRPr="006C7A9C" w:rsidRDefault="00E44DDA" w:rsidP="00186ABD">
      <w:pPr>
        <w:autoSpaceDE w:val="0"/>
        <w:autoSpaceDN w:val="0"/>
        <w:adjustRightInd w:val="0"/>
        <w:spacing w:after="120" w:line="240" w:lineRule="auto"/>
        <w:rPr>
          <w:rFonts w:cstheme="minorHAnsi"/>
          <w:color w:val="000000"/>
        </w:rPr>
      </w:pPr>
    </w:p>
    <w:p w14:paraId="66C0D103" w14:textId="0FCDF090" w:rsidR="0075643B" w:rsidRDefault="00C422F6" w:rsidP="00C422F6">
      <w:pPr>
        <w:pStyle w:val="Paragraphedeliste"/>
        <w:numPr>
          <w:ilvl w:val="0"/>
          <w:numId w:val="44"/>
        </w:numPr>
        <w:autoSpaceDE w:val="0"/>
        <w:autoSpaceDN w:val="0"/>
        <w:adjustRightInd w:val="0"/>
        <w:spacing w:after="120" w:line="240" w:lineRule="auto"/>
        <w:rPr>
          <w:rFonts w:cstheme="minorHAnsi"/>
          <w:color w:val="000000"/>
        </w:rPr>
      </w:pPr>
      <w:r w:rsidRPr="00457A93">
        <w:rPr>
          <w:rFonts w:cstheme="minorHAnsi"/>
          <w:color w:val="000000"/>
        </w:rPr>
        <w:t>Offre</w:t>
      </w:r>
      <w:r w:rsidR="0075643B" w:rsidRPr="00457A93">
        <w:rPr>
          <w:rFonts w:cstheme="minorHAnsi"/>
          <w:color w:val="000000"/>
        </w:rPr>
        <w:t xml:space="preserve"> d’activités de pleine nature, description et présentation cartographique</w:t>
      </w:r>
      <w:r w:rsidR="00E57574" w:rsidRPr="00457A93">
        <w:rPr>
          <w:rFonts w:cstheme="minorHAnsi"/>
          <w:color w:val="000000"/>
        </w:rPr>
        <w:t xml:space="preserve"> (document annexe)</w:t>
      </w:r>
      <w:r w:rsidR="0075643B" w:rsidRPr="00457A93">
        <w:rPr>
          <w:rFonts w:cstheme="minorHAnsi"/>
          <w:color w:val="000000"/>
        </w:rPr>
        <w:t xml:space="preserve"> : sites et espaces de pratique, itinéraires, </w:t>
      </w:r>
      <w:r w:rsidR="0075643B" w:rsidRPr="00984D49">
        <w:rPr>
          <w:rFonts w:cstheme="minorHAnsi"/>
          <w:color w:val="000000"/>
        </w:rPr>
        <w:t>zonages de</w:t>
      </w:r>
      <w:r w:rsidR="0075643B">
        <w:rPr>
          <w:rFonts w:cstheme="minorHAnsi"/>
          <w:color w:val="000000"/>
        </w:rPr>
        <w:t xml:space="preserve"> </w:t>
      </w:r>
      <w:r w:rsidR="0075643B" w:rsidRPr="00984D49">
        <w:rPr>
          <w:rFonts w:cstheme="minorHAnsi"/>
          <w:color w:val="000000"/>
        </w:rPr>
        <w:t>protection environnementale</w:t>
      </w:r>
      <w:r w:rsidR="0075643B">
        <w:rPr>
          <w:rFonts w:cstheme="minorHAnsi"/>
          <w:color w:val="000000"/>
        </w:rPr>
        <w:t>, …</w:t>
      </w:r>
    </w:p>
    <w:p w14:paraId="0E1F513D" w14:textId="10608E2E" w:rsidR="0075643B" w:rsidRDefault="00C422F6" w:rsidP="00C422F6">
      <w:pPr>
        <w:pStyle w:val="Paragraphedeliste"/>
        <w:numPr>
          <w:ilvl w:val="0"/>
          <w:numId w:val="44"/>
        </w:numPr>
        <w:autoSpaceDE w:val="0"/>
        <w:autoSpaceDN w:val="0"/>
        <w:adjustRightInd w:val="0"/>
        <w:spacing w:after="120" w:line="240" w:lineRule="auto"/>
        <w:rPr>
          <w:rFonts w:cstheme="minorHAnsi"/>
          <w:color w:val="000000"/>
        </w:rPr>
      </w:pPr>
      <w:r>
        <w:rPr>
          <w:rFonts w:cstheme="minorHAnsi"/>
          <w:color w:val="000000"/>
        </w:rPr>
        <w:t>Spécialisation</w:t>
      </w:r>
      <w:r w:rsidR="0075643B">
        <w:rPr>
          <w:rFonts w:cstheme="minorHAnsi"/>
          <w:color w:val="000000"/>
        </w:rPr>
        <w:t xml:space="preserve"> / notoriété en matière de sports et loisirs de nature : discipline démarquante, sites spécifiques, plus-value particulière, …</w:t>
      </w:r>
    </w:p>
    <w:p w14:paraId="627C3FEA" w14:textId="6F0EC8A0" w:rsidR="0075643B" w:rsidRDefault="00C422F6" w:rsidP="00C422F6">
      <w:pPr>
        <w:pStyle w:val="Paragraphedeliste"/>
        <w:numPr>
          <w:ilvl w:val="0"/>
          <w:numId w:val="44"/>
        </w:numPr>
        <w:autoSpaceDE w:val="0"/>
        <w:autoSpaceDN w:val="0"/>
        <w:adjustRightInd w:val="0"/>
        <w:spacing w:after="120" w:line="240" w:lineRule="auto"/>
        <w:rPr>
          <w:rFonts w:cstheme="minorHAnsi"/>
          <w:color w:val="000000"/>
        </w:rPr>
      </w:pPr>
      <w:r>
        <w:rPr>
          <w:rFonts w:cstheme="minorHAnsi"/>
          <w:color w:val="000000"/>
        </w:rPr>
        <w:t>Offre</w:t>
      </w:r>
      <w:r w:rsidR="0075643B">
        <w:rPr>
          <w:rFonts w:cstheme="minorHAnsi"/>
          <w:color w:val="000000"/>
        </w:rPr>
        <w:t xml:space="preserve"> culturelle et patrimoniale, offre </w:t>
      </w:r>
      <w:r w:rsidR="00E34142">
        <w:rPr>
          <w:rFonts w:cstheme="minorHAnsi"/>
          <w:color w:val="000000"/>
        </w:rPr>
        <w:t>thermale, …</w:t>
      </w:r>
    </w:p>
    <w:p w14:paraId="53ACDB09" w14:textId="48350A48" w:rsidR="0075643B" w:rsidRDefault="00C422F6" w:rsidP="00C422F6">
      <w:pPr>
        <w:pStyle w:val="Paragraphedeliste"/>
        <w:numPr>
          <w:ilvl w:val="0"/>
          <w:numId w:val="44"/>
        </w:numPr>
        <w:autoSpaceDE w:val="0"/>
        <w:autoSpaceDN w:val="0"/>
        <w:adjustRightInd w:val="0"/>
        <w:spacing w:after="120" w:line="240" w:lineRule="auto"/>
        <w:rPr>
          <w:rFonts w:cstheme="minorHAnsi"/>
          <w:color w:val="000000"/>
        </w:rPr>
      </w:pPr>
      <w:r>
        <w:rPr>
          <w:rFonts w:cstheme="minorHAnsi"/>
          <w:color w:val="000000"/>
        </w:rPr>
        <w:t>Commerces</w:t>
      </w:r>
      <w:r w:rsidR="0075643B">
        <w:rPr>
          <w:rFonts w:cstheme="minorHAnsi"/>
          <w:color w:val="000000"/>
        </w:rPr>
        <w:t xml:space="preserve"> et services en appui de l’offre ; hébergements</w:t>
      </w:r>
      <w:r w:rsidR="006D13C4">
        <w:rPr>
          <w:rFonts w:cstheme="minorHAnsi"/>
          <w:color w:val="000000"/>
        </w:rPr>
        <w:t>,</w:t>
      </w:r>
    </w:p>
    <w:p w14:paraId="3ECB2E03" w14:textId="60538FF0" w:rsidR="0075643B" w:rsidRDefault="00C422F6" w:rsidP="00C422F6">
      <w:pPr>
        <w:pStyle w:val="Paragraphedeliste"/>
        <w:numPr>
          <w:ilvl w:val="0"/>
          <w:numId w:val="44"/>
        </w:numPr>
        <w:autoSpaceDE w:val="0"/>
        <w:autoSpaceDN w:val="0"/>
        <w:adjustRightInd w:val="0"/>
        <w:spacing w:after="120" w:line="240" w:lineRule="auto"/>
        <w:rPr>
          <w:rFonts w:cstheme="minorHAnsi"/>
          <w:color w:val="000000"/>
        </w:rPr>
      </w:pPr>
      <w:r>
        <w:rPr>
          <w:rFonts w:cstheme="minorHAnsi"/>
          <w:color w:val="000000"/>
        </w:rPr>
        <w:t>Clientèles</w:t>
      </w:r>
      <w:r w:rsidR="0075643B">
        <w:rPr>
          <w:rFonts w:cstheme="minorHAnsi"/>
          <w:color w:val="000000"/>
        </w:rPr>
        <w:t xml:space="preserve"> (touristique et locale) : caractéristiques et typologie.</w:t>
      </w:r>
    </w:p>
    <w:p w14:paraId="13B0EC87" w14:textId="7B8AE92C" w:rsidR="0075643B" w:rsidRDefault="00C422F6" w:rsidP="00C422F6">
      <w:pPr>
        <w:pStyle w:val="Paragraphedeliste"/>
        <w:numPr>
          <w:ilvl w:val="0"/>
          <w:numId w:val="44"/>
        </w:numPr>
        <w:autoSpaceDE w:val="0"/>
        <w:autoSpaceDN w:val="0"/>
        <w:adjustRightInd w:val="0"/>
        <w:spacing w:after="120" w:line="240" w:lineRule="auto"/>
        <w:rPr>
          <w:rFonts w:cstheme="minorHAnsi"/>
          <w:color w:val="000000"/>
        </w:rPr>
      </w:pPr>
      <w:r>
        <w:rPr>
          <w:rFonts w:cstheme="minorHAnsi"/>
          <w:color w:val="000000"/>
        </w:rPr>
        <w:t>Promotion</w:t>
      </w:r>
      <w:r w:rsidR="0075643B">
        <w:rPr>
          <w:rFonts w:cstheme="minorHAnsi"/>
          <w:color w:val="000000"/>
        </w:rPr>
        <w:t>, communication et commercialisation</w:t>
      </w:r>
    </w:p>
    <w:p w14:paraId="4B8FB6E6" w14:textId="77777777" w:rsidR="00FC270B" w:rsidRDefault="00FC270B" w:rsidP="00FC270B">
      <w:pPr>
        <w:pStyle w:val="Paragraphedeliste"/>
        <w:numPr>
          <w:ilvl w:val="0"/>
          <w:numId w:val="44"/>
        </w:numPr>
        <w:autoSpaceDE w:val="0"/>
        <w:autoSpaceDN w:val="0"/>
        <w:adjustRightInd w:val="0"/>
        <w:spacing w:after="120" w:line="240" w:lineRule="auto"/>
        <w:rPr>
          <w:rFonts w:cstheme="minorHAnsi"/>
          <w:color w:val="000000"/>
        </w:rPr>
      </w:pPr>
      <w:r>
        <w:rPr>
          <w:rFonts w:cstheme="minorHAnsi"/>
          <w:color w:val="000000"/>
        </w:rPr>
        <w:t>Modalités d’organisation et de gouvernance, principales structures porteuses de développement,</w:t>
      </w:r>
    </w:p>
    <w:p w14:paraId="1B2044D5" w14:textId="50EC555A" w:rsidR="00FC270B" w:rsidRPr="00FC270B" w:rsidRDefault="00FC270B" w:rsidP="00FE2E9A">
      <w:pPr>
        <w:pStyle w:val="Paragraphedeliste"/>
        <w:numPr>
          <w:ilvl w:val="0"/>
          <w:numId w:val="44"/>
        </w:numPr>
        <w:autoSpaceDE w:val="0"/>
        <w:autoSpaceDN w:val="0"/>
        <w:adjustRightInd w:val="0"/>
        <w:spacing w:after="120" w:line="240" w:lineRule="auto"/>
        <w:rPr>
          <w:rFonts w:cstheme="minorHAnsi"/>
          <w:color w:val="000000"/>
        </w:rPr>
      </w:pPr>
      <w:r w:rsidRPr="00FC270B">
        <w:rPr>
          <w:rFonts w:cstheme="minorHAnsi"/>
          <w:color w:val="000000"/>
        </w:rPr>
        <w:t>Forces et faiblesses, enjeux et menaces</w:t>
      </w:r>
    </w:p>
    <w:p w14:paraId="056EBCCE" w14:textId="3B32DED1" w:rsidR="0075643B" w:rsidRDefault="00C422F6" w:rsidP="00C422F6">
      <w:pPr>
        <w:pStyle w:val="Paragraphedeliste"/>
        <w:numPr>
          <w:ilvl w:val="0"/>
          <w:numId w:val="44"/>
        </w:numPr>
        <w:autoSpaceDE w:val="0"/>
        <w:autoSpaceDN w:val="0"/>
        <w:adjustRightInd w:val="0"/>
        <w:spacing w:after="120" w:line="240" w:lineRule="auto"/>
        <w:rPr>
          <w:rFonts w:cstheme="minorHAnsi"/>
          <w:color w:val="000000"/>
        </w:rPr>
      </w:pPr>
      <w:r>
        <w:rPr>
          <w:rFonts w:cstheme="minorHAnsi"/>
          <w:color w:val="000000"/>
        </w:rPr>
        <w:t>Pour</w:t>
      </w:r>
      <w:r w:rsidR="0075643B">
        <w:rPr>
          <w:rFonts w:cstheme="minorHAnsi"/>
          <w:color w:val="000000"/>
        </w:rPr>
        <w:t xml:space="preserve"> les territoires « pôles de nature » durant la précédente période de programmation, bilan synthétique : programme d’actions réalisé, réussites et difficultés rencontrées, enjeux et </w:t>
      </w:r>
      <w:r>
        <w:rPr>
          <w:rFonts w:cstheme="minorHAnsi"/>
          <w:color w:val="000000"/>
        </w:rPr>
        <w:t>perspectives, …</w:t>
      </w:r>
    </w:p>
    <w:p w14:paraId="044DE270" w14:textId="77777777" w:rsidR="0075643B" w:rsidRDefault="0075643B" w:rsidP="00186ABD">
      <w:pPr>
        <w:autoSpaceDE w:val="0"/>
        <w:autoSpaceDN w:val="0"/>
        <w:adjustRightInd w:val="0"/>
        <w:spacing w:after="120" w:line="240" w:lineRule="auto"/>
        <w:rPr>
          <w:rFonts w:cstheme="minorHAnsi"/>
          <w:color w:val="000000"/>
        </w:rPr>
      </w:pPr>
    </w:p>
    <w:p w14:paraId="3AF48D9F" w14:textId="77777777" w:rsidR="00682AE2" w:rsidRPr="00682AE2" w:rsidRDefault="00682AE2" w:rsidP="00682AE2">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b/>
          <w:i/>
          <w:color w:val="000000"/>
        </w:rPr>
      </w:pPr>
      <w:r w:rsidRPr="00682AE2">
        <w:rPr>
          <w:rFonts w:eastAsia="Calibri" w:cstheme="minorHAnsi"/>
          <w:b/>
          <w:i/>
          <w:color w:val="000000"/>
        </w:rPr>
        <w:t>Espace à adapter selon besoins</w:t>
      </w:r>
      <w:r w:rsidR="001F39B4">
        <w:rPr>
          <w:rFonts w:eastAsia="Calibri" w:cstheme="minorHAnsi"/>
          <w:b/>
          <w:i/>
          <w:color w:val="000000"/>
        </w:rPr>
        <w:t xml:space="preserve"> / 5 pages maximum</w:t>
      </w:r>
    </w:p>
    <w:p w14:paraId="52E9E9AC"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72B64E50"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56E7434E"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010DE513"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0D19C64C"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30D91486"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12F51F87"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60C73AC5"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56268D04"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1FFCB4C3"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3CAF5C4E"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2E74F068"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573797FA"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0ACE35A1"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23EC12DE"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329C9D06"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3D40C8DF"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7966D6BE"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79493F04"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0A03705F"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40FA9FFD"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69D87E94" w14:textId="77777777" w:rsidR="0075643B" w:rsidRP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317CF385" w14:textId="77777777" w:rsidR="0075643B" w:rsidRDefault="0075643B">
      <w:pPr>
        <w:rPr>
          <w:rFonts w:cstheme="minorHAnsi"/>
          <w:color w:val="000000"/>
        </w:rPr>
      </w:pPr>
      <w:r>
        <w:rPr>
          <w:rFonts w:cstheme="minorHAnsi"/>
          <w:color w:val="000000"/>
        </w:rPr>
        <w:br w:type="page"/>
      </w:r>
    </w:p>
    <w:p w14:paraId="2197038B" w14:textId="77777777" w:rsidR="0075643B" w:rsidRDefault="0075643B" w:rsidP="0075643B">
      <w:pPr>
        <w:autoSpaceDE w:val="0"/>
        <w:autoSpaceDN w:val="0"/>
        <w:adjustRightInd w:val="0"/>
        <w:spacing w:after="0" w:line="240" w:lineRule="auto"/>
        <w:rPr>
          <w:rFonts w:cstheme="minorHAnsi"/>
          <w:color w:val="000000"/>
        </w:rPr>
      </w:pPr>
    </w:p>
    <w:p w14:paraId="396FB740" w14:textId="6EA502C8" w:rsidR="0075643B" w:rsidRDefault="00D62065" w:rsidP="0075643B">
      <w:pPr>
        <w:autoSpaceDE w:val="0"/>
        <w:autoSpaceDN w:val="0"/>
        <w:adjustRightInd w:val="0"/>
        <w:spacing w:after="0" w:line="240" w:lineRule="auto"/>
        <w:rPr>
          <w:rFonts w:cstheme="minorHAnsi"/>
          <w:b/>
          <w:color w:val="000000"/>
        </w:rPr>
      </w:pPr>
      <w:r>
        <w:rPr>
          <w:rFonts w:cstheme="minorHAnsi"/>
          <w:b/>
          <w:color w:val="000000"/>
        </w:rPr>
        <w:t>2</w:t>
      </w:r>
      <w:r w:rsidR="0075643B" w:rsidRPr="004C7B40">
        <w:rPr>
          <w:rFonts w:cstheme="minorHAnsi"/>
          <w:b/>
          <w:color w:val="000000"/>
        </w:rPr>
        <w:t xml:space="preserve">- </w:t>
      </w:r>
      <w:r w:rsidR="008C758A">
        <w:rPr>
          <w:rFonts w:cstheme="minorHAnsi"/>
          <w:b/>
          <w:color w:val="000000"/>
        </w:rPr>
        <w:t>S</w:t>
      </w:r>
      <w:r w:rsidR="0075643B" w:rsidRPr="004C7B40">
        <w:rPr>
          <w:rFonts w:cstheme="minorHAnsi"/>
          <w:b/>
          <w:color w:val="000000"/>
        </w:rPr>
        <w:t>tratégie</w:t>
      </w:r>
      <w:r w:rsidR="00706582">
        <w:rPr>
          <w:rFonts w:cstheme="minorHAnsi"/>
          <w:b/>
          <w:color w:val="000000"/>
        </w:rPr>
        <w:t xml:space="preserve"> et programme d’actions</w:t>
      </w:r>
      <w:r w:rsidR="00E46E52">
        <w:rPr>
          <w:rFonts w:cstheme="minorHAnsi"/>
          <w:b/>
          <w:color w:val="000000"/>
        </w:rPr>
        <w:t xml:space="preserve"> à 3 ans</w:t>
      </w:r>
      <w:r w:rsidR="0075643B" w:rsidRPr="004C7B40">
        <w:rPr>
          <w:rFonts w:cstheme="minorHAnsi"/>
          <w:b/>
          <w:color w:val="000000"/>
        </w:rPr>
        <w:t> :</w:t>
      </w:r>
    </w:p>
    <w:p w14:paraId="0DD5DE3B" w14:textId="77777777" w:rsidR="00E44DDA" w:rsidRPr="00E44DDA" w:rsidRDefault="00E44DDA" w:rsidP="00186ABD">
      <w:pPr>
        <w:autoSpaceDE w:val="0"/>
        <w:autoSpaceDN w:val="0"/>
        <w:adjustRightInd w:val="0"/>
        <w:spacing w:after="120" w:line="240" w:lineRule="auto"/>
        <w:rPr>
          <w:rFonts w:cstheme="minorHAnsi"/>
          <w:color w:val="000000"/>
        </w:rPr>
      </w:pPr>
    </w:p>
    <w:p w14:paraId="60BB37F3" w14:textId="443B2847" w:rsidR="0075643B" w:rsidRDefault="00C422F6" w:rsidP="00C422F6">
      <w:pPr>
        <w:pStyle w:val="Paragraphedeliste"/>
        <w:numPr>
          <w:ilvl w:val="0"/>
          <w:numId w:val="44"/>
        </w:numPr>
        <w:autoSpaceDE w:val="0"/>
        <w:autoSpaceDN w:val="0"/>
        <w:adjustRightInd w:val="0"/>
        <w:spacing w:after="120" w:line="240" w:lineRule="auto"/>
        <w:rPr>
          <w:rFonts w:cstheme="minorHAnsi"/>
          <w:color w:val="000000"/>
        </w:rPr>
      </w:pPr>
      <w:r>
        <w:rPr>
          <w:rFonts w:cstheme="minorHAnsi"/>
          <w:color w:val="000000"/>
        </w:rPr>
        <w:t>Description</w:t>
      </w:r>
      <w:r w:rsidR="0075643B">
        <w:rPr>
          <w:rFonts w:cstheme="minorHAnsi"/>
          <w:color w:val="000000"/>
        </w:rPr>
        <w:t xml:space="preserve"> de la </w:t>
      </w:r>
      <w:r w:rsidR="0075643B" w:rsidRPr="00984D49">
        <w:rPr>
          <w:rFonts w:cstheme="minorHAnsi"/>
          <w:color w:val="000000"/>
        </w:rPr>
        <w:t xml:space="preserve">stratégie </w:t>
      </w:r>
      <w:r w:rsidR="0075643B">
        <w:rPr>
          <w:rFonts w:cstheme="minorHAnsi"/>
          <w:color w:val="000000"/>
        </w:rPr>
        <w:t>envisagée pour les années à venir : grands enjeux, priorités et objectifs visés, problématiques majeures à travailler</w:t>
      </w:r>
    </w:p>
    <w:p w14:paraId="095E602A" w14:textId="4B6F42D5" w:rsidR="0075643B" w:rsidRDefault="00C422F6" w:rsidP="00C422F6">
      <w:pPr>
        <w:pStyle w:val="Paragraphedeliste"/>
        <w:numPr>
          <w:ilvl w:val="0"/>
          <w:numId w:val="44"/>
        </w:numPr>
        <w:autoSpaceDE w:val="0"/>
        <w:autoSpaceDN w:val="0"/>
        <w:adjustRightInd w:val="0"/>
        <w:spacing w:after="120" w:line="240" w:lineRule="auto"/>
        <w:rPr>
          <w:rFonts w:cstheme="minorHAnsi"/>
          <w:color w:val="000000"/>
        </w:rPr>
      </w:pPr>
      <w:r>
        <w:rPr>
          <w:rFonts w:cstheme="minorHAnsi"/>
          <w:color w:val="000000"/>
        </w:rPr>
        <w:t>Programme</w:t>
      </w:r>
      <w:r w:rsidR="0075643B">
        <w:rPr>
          <w:rFonts w:cstheme="minorHAnsi"/>
          <w:color w:val="000000"/>
        </w:rPr>
        <w:t xml:space="preserve"> d’actions envisagé</w:t>
      </w:r>
      <w:r w:rsidR="000C3AE4">
        <w:rPr>
          <w:rFonts w:cstheme="minorHAnsi"/>
          <w:color w:val="000000"/>
        </w:rPr>
        <w:t xml:space="preserve"> (</w:t>
      </w:r>
      <w:r w:rsidR="00D62065">
        <w:rPr>
          <w:rFonts w:cstheme="minorHAnsi"/>
          <w:color w:val="000000"/>
        </w:rPr>
        <w:t>avec les différents maitres d’ouvrage dédiés</w:t>
      </w:r>
      <w:r w:rsidR="001B067B">
        <w:rPr>
          <w:rFonts w:cstheme="minorHAnsi"/>
          <w:color w:val="000000"/>
        </w:rPr>
        <w:t xml:space="preserve"> et</w:t>
      </w:r>
      <w:r w:rsidR="001B067B" w:rsidRPr="001B067B">
        <w:t xml:space="preserve"> </w:t>
      </w:r>
      <w:r w:rsidR="001B067B" w:rsidRPr="001B067B">
        <w:rPr>
          <w:rFonts w:cstheme="minorHAnsi"/>
          <w:color w:val="000000"/>
        </w:rPr>
        <w:t>les modalités de financement envisagées</w:t>
      </w:r>
      <w:r w:rsidR="00D62065">
        <w:rPr>
          <w:rFonts w:cstheme="minorHAnsi"/>
          <w:color w:val="000000"/>
        </w:rPr>
        <w:t>)</w:t>
      </w:r>
      <w:r w:rsidR="0075643B">
        <w:rPr>
          <w:rFonts w:cstheme="minorHAnsi"/>
          <w:color w:val="000000"/>
        </w:rPr>
        <w:t>, feuille de route et échéancier</w:t>
      </w:r>
    </w:p>
    <w:p w14:paraId="049BDA8B" w14:textId="13435B95" w:rsidR="0075643B" w:rsidRDefault="00C422F6" w:rsidP="00C422F6">
      <w:pPr>
        <w:pStyle w:val="Paragraphedeliste"/>
        <w:numPr>
          <w:ilvl w:val="0"/>
          <w:numId w:val="44"/>
        </w:numPr>
        <w:autoSpaceDE w:val="0"/>
        <w:autoSpaceDN w:val="0"/>
        <w:adjustRightInd w:val="0"/>
        <w:spacing w:after="120" w:line="240" w:lineRule="auto"/>
        <w:rPr>
          <w:rFonts w:cstheme="minorHAnsi"/>
          <w:color w:val="000000"/>
        </w:rPr>
      </w:pPr>
      <w:r w:rsidRPr="0005419C">
        <w:rPr>
          <w:rFonts w:cstheme="minorHAnsi"/>
          <w:color w:val="000000"/>
        </w:rPr>
        <w:t>Moyens</w:t>
      </w:r>
      <w:r w:rsidR="0075643B" w:rsidRPr="0005419C">
        <w:rPr>
          <w:rFonts w:cstheme="minorHAnsi"/>
          <w:color w:val="000000"/>
        </w:rPr>
        <w:t xml:space="preserve"> déployés pour mettre en œuvre </w:t>
      </w:r>
      <w:r w:rsidR="0075643B">
        <w:rPr>
          <w:rFonts w:cstheme="minorHAnsi"/>
          <w:color w:val="000000"/>
        </w:rPr>
        <w:t xml:space="preserve">la stratégie </w:t>
      </w:r>
      <w:r w:rsidR="0075643B" w:rsidRPr="0005419C">
        <w:rPr>
          <w:rFonts w:cstheme="minorHAnsi"/>
          <w:color w:val="000000"/>
        </w:rPr>
        <w:t>:</w:t>
      </w:r>
      <w:r w:rsidR="0075643B">
        <w:rPr>
          <w:rFonts w:cstheme="minorHAnsi"/>
          <w:color w:val="000000"/>
        </w:rPr>
        <w:t xml:space="preserve"> </w:t>
      </w:r>
      <w:r w:rsidR="0075643B" w:rsidRPr="0005419C">
        <w:rPr>
          <w:rFonts w:cstheme="minorHAnsi"/>
          <w:color w:val="000000"/>
        </w:rPr>
        <w:t>animation, ingénierie</w:t>
      </w:r>
    </w:p>
    <w:p w14:paraId="6A1BAB35" w14:textId="6B3DAFDB" w:rsidR="0075643B" w:rsidRDefault="00C422F6" w:rsidP="00C422F6">
      <w:pPr>
        <w:pStyle w:val="Paragraphedeliste"/>
        <w:numPr>
          <w:ilvl w:val="0"/>
          <w:numId w:val="44"/>
        </w:numPr>
        <w:autoSpaceDE w:val="0"/>
        <w:autoSpaceDN w:val="0"/>
        <w:adjustRightInd w:val="0"/>
        <w:spacing w:after="120" w:line="240" w:lineRule="auto"/>
        <w:rPr>
          <w:rFonts w:cstheme="minorHAnsi"/>
          <w:color w:val="000000"/>
        </w:rPr>
      </w:pPr>
      <w:r>
        <w:rPr>
          <w:rFonts w:cstheme="minorHAnsi"/>
          <w:color w:val="000000"/>
        </w:rPr>
        <w:t>Cohérence</w:t>
      </w:r>
      <w:r w:rsidR="0075643B">
        <w:rPr>
          <w:rFonts w:cstheme="minorHAnsi"/>
          <w:color w:val="000000"/>
        </w:rPr>
        <w:t xml:space="preserve"> avec les dynamiques</w:t>
      </w:r>
      <w:r w:rsidR="002A2BBD">
        <w:rPr>
          <w:rFonts w:cstheme="minorHAnsi"/>
          <w:color w:val="000000"/>
        </w:rPr>
        <w:t xml:space="preserve"> supra-territoriales : </w:t>
      </w:r>
      <w:r w:rsidR="0075643B">
        <w:rPr>
          <w:rFonts w:cstheme="minorHAnsi"/>
          <w:color w:val="000000"/>
        </w:rPr>
        <w:t>schémas touristiques, …</w:t>
      </w:r>
    </w:p>
    <w:p w14:paraId="5F7DE9EA" w14:textId="7E5DD0FA" w:rsidR="0075643B" w:rsidRDefault="00C422F6" w:rsidP="00C422F6">
      <w:pPr>
        <w:pStyle w:val="Paragraphedeliste"/>
        <w:numPr>
          <w:ilvl w:val="0"/>
          <w:numId w:val="44"/>
        </w:numPr>
        <w:autoSpaceDE w:val="0"/>
        <w:autoSpaceDN w:val="0"/>
        <w:adjustRightInd w:val="0"/>
        <w:spacing w:after="120" w:line="240" w:lineRule="auto"/>
        <w:rPr>
          <w:rFonts w:cstheme="minorHAnsi"/>
          <w:color w:val="000000"/>
        </w:rPr>
      </w:pPr>
      <w:r w:rsidRPr="00294850">
        <w:rPr>
          <w:rFonts w:cstheme="minorHAnsi"/>
          <w:color w:val="000000"/>
        </w:rPr>
        <w:t>Partenariat</w:t>
      </w:r>
      <w:r w:rsidR="0075643B">
        <w:rPr>
          <w:rFonts w:cstheme="minorHAnsi"/>
          <w:color w:val="000000"/>
        </w:rPr>
        <w:t xml:space="preserve"> : </w:t>
      </w:r>
      <w:r w:rsidR="0075643B" w:rsidRPr="00294850">
        <w:rPr>
          <w:rFonts w:cstheme="minorHAnsi"/>
          <w:color w:val="000000"/>
        </w:rPr>
        <w:t>collectivités locales</w:t>
      </w:r>
      <w:r w:rsidR="0075643B">
        <w:rPr>
          <w:rFonts w:cstheme="minorHAnsi"/>
          <w:color w:val="000000"/>
        </w:rPr>
        <w:t xml:space="preserve"> et </w:t>
      </w:r>
      <w:r w:rsidR="0075643B" w:rsidRPr="00294850">
        <w:rPr>
          <w:rFonts w:cstheme="minorHAnsi"/>
          <w:color w:val="000000"/>
        </w:rPr>
        <w:t>leurs groupements, professionnels du tourisme</w:t>
      </w:r>
      <w:r w:rsidR="00780164">
        <w:rPr>
          <w:rFonts w:cstheme="minorHAnsi"/>
          <w:color w:val="000000"/>
        </w:rPr>
        <w:t>,</w:t>
      </w:r>
      <w:r w:rsidR="0075643B" w:rsidRPr="00294850">
        <w:rPr>
          <w:rFonts w:cstheme="minorHAnsi"/>
          <w:color w:val="000000"/>
        </w:rPr>
        <w:t xml:space="preserve"> des sports </w:t>
      </w:r>
      <w:r w:rsidR="00780164">
        <w:rPr>
          <w:rFonts w:cstheme="minorHAnsi"/>
          <w:color w:val="000000"/>
        </w:rPr>
        <w:t xml:space="preserve">et des loisirs </w:t>
      </w:r>
      <w:r w:rsidR="0075643B" w:rsidRPr="00294850">
        <w:rPr>
          <w:rFonts w:cstheme="minorHAnsi"/>
          <w:color w:val="000000"/>
        </w:rPr>
        <w:t xml:space="preserve">de nature, associations et fédérations sportives, </w:t>
      </w:r>
      <w:r w:rsidR="0075643B">
        <w:rPr>
          <w:rFonts w:cstheme="minorHAnsi"/>
          <w:color w:val="000000"/>
        </w:rPr>
        <w:t xml:space="preserve">partenaires </w:t>
      </w:r>
      <w:r w:rsidR="00C16EA3">
        <w:rPr>
          <w:rFonts w:cstheme="minorHAnsi"/>
          <w:color w:val="000000"/>
        </w:rPr>
        <w:t>économiques</w:t>
      </w:r>
      <w:r w:rsidR="0075643B">
        <w:rPr>
          <w:rFonts w:cstheme="minorHAnsi"/>
          <w:color w:val="000000"/>
        </w:rPr>
        <w:t xml:space="preserve"> (entreprises, prestataires, …), habitants et acteurs locaux, partenaires </w:t>
      </w:r>
      <w:r w:rsidR="0075643B" w:rsidRPr="00294850">
        <w:rPr>
          <w:rFonts w:cstheme="minorHAnsi"/>
          <w:color w:val="000000"/>
        </w:rPr>
        <w:t xml:space="preserve">institutionnels </w:t>
      </w:r>
      <w:r w:rsidR="0075643B">
        <w:rPr>
          <w:rFonts w:cstheme="minorHAnsi"/>
          <w:color w:val="000000"/>
        </w:rPr>
        <w:t>(département, région, services de l’Etat, …</w:t>
      </w:r>
      <w:r w:rsidR="00780164">
        <w:rPr>
          <w:rFonts w:cstheme="minorHAnsi"/>
          <w:color w:val="000000"/>
        </w:rPr>
        <w:t>), …</w:t>
      </w:r>
    </w:p>
    <w:p w14:paraId="7C83AD84" w14:textId="59CC26F5" w:rsidR="0075643B" w:rsidRDefault="00C422F6" w:rsidP="00457A93">
      <w:pPr>
        <w:pStyle w:val="Paragraphedeliste"/>
        <w:numPr>
          <w:ilvl w:val="0"/>
          <w:numId w:val="44"/>
        </w:numPr>
        <w:autoSpaceDE w:val="0"/>
        <w:autoSpaceDN w:val="0"/>
        <w:adjustRightInd w:val="0"/>
        <w:spacing w:after="120" w:line="240" w:lineRule="auto"/>
        <w:rPr>
          <w:rFonts w:cstheme="minorHAnsi"/>
          <w:color w:val="000000"/>
        </w:rPr>
      </w:pPr>
      <w:r w:rsidRPr="00C422F6">
        <w:rPr>
          <w:rFonts w:cstheme="minorHAnsi"/>
          <w:color w:val="000000"/>
        </w:rPr>
        <w:t>Modalités</w:t>
      </w:r>
      <w:r w:rsidR="0075643B" w:rsidRPr="00C422F6">
        <w:rPr>
          <w:rFonts w:cstheme="minorHAnsi"/>
          <w:color w:val="000000"/>
        </w:rPr>
        <w:t xml:space="preserve"> de gouvernance spécifiques mise en place par la structure chef de file pour suivre la mise en place de la stratégie et du programme d’actions : comité de pilotage, comités techniques, …</w:t>
      </w:r>
    </w:p>
    <w:p w14:paraId="1068AE97" w14:textId="16CBC10B" w:rsidR="00300397" w:rsidRPr="00300397" w:rsidRDefault="00C422F6" w:rsidP="00300397">
      <w:pPr>
        <w:pStyle w:val="Paragraphedeliste"/>
        <w:numPr>
          <w:ilvl w:val="0"/>
          <w:numId w:val="44"/>
        </w:numPr>
        <w:autoSpaceDE w:val="0"/>
        <w:autoSpaceDN w:val="0"/>
        <w:adjustRightInd w:val="0"/>
        <w:spacing w:after="120" w:line="240" w:lineRule="auto"/>
        <w:rPr>
          <w:rFonts w:cstheme="minorHAnsi"/>
          <w:color w:val="000000"/>
        </w:rPr>
      </w:pPr>
      <w:r>
        <w:rPr>
          <w:rFonts w:cstheme="minorHAnsi"/>
          <w:color w:val="000000"/>
        </w:rPr>
        <w:t>Articulation</w:t>
      </w:r>
      <w:r w:rsidR="00300397">
        <w:rPr>
          <w:rFonts w:cstheme="minorHAnsi"/>
          <w:color w:val="000000"/>
        </w:rPr>
        <w:t xml:space="preserve"> avec les autres démarches territoriales engagées</w:t>
      </w:r>
    </w:p>
    <w:p w14:paraId="42B2F9C5" w14:textId="44D18D57" w:rsidR="00D62065" w:rsidRPr="00D62065" w:rsidRDefault="00377498" w:rsidP="00D62065">
      <w:pPr>
        <w:pStyle w:val="Paragraphedeliste"/>
        <w:numPr>
          <w:ilvl w:val="0"/>
          <w:numId w:val="44"/>
        </w:numPr>
        <w:autoSpaceDE w:val="0"/>
        <w:autoSpaceDN w:val="0"/>
        <w:adjustRightInd w:val="0"/>
        <w:spacing w:after="120" w:line="240" w:lineRule="auto"/>
        <w:rPr>
          <w:rFonts w:cstheme="minorHAnsi"/>
          <w:color w:val="000000"/>
        </w:rPr>
      </w:pPr>
      <w:r>
        <w:rPr>
          <w:rFonts w:cstheme="minorHAnsi"/>
          <w:color w:val="000000"/>
        </w:rPr>
        <w:t>M</w:t>
      </w:r>
      <w:r w:rsidR="00D62065" w:rsidRPr="00D62065">
        <w:rPr>
          <w:rFonts w:cstheme="minorHAnsi"/>
          <w:color w:val="000000"/>
        </w:rPr>
        <w:t>ise en tourisme et mise en marché d</w:t>
      </w:r>
      <w:r w:rsidR="00955E0E">
        <w:rPr>
          <w:rFonts w:cstheme="minorHAnsi"/>
          <w:color w:val="000000"/>
        </w:rPr>
        <w:t>u pôle</w:t>
      </w:r>
      <w:r w:rsidR="00D62065" w:rsidRPr="00D62065">
        <w:rPr>
          <w:rFonts w:cstheme="minorHAnsi"/>
          <w:color w:val="000000"/>
        </w:rPr>
        <w:t>.</w:t>
      </w:r>
    </w:p>
    <w:p w14:paraId="6724DEAB" w14:textId="696BF9D1" w:rsidR="00D62065" w:rsidRDefault="00377498" w:rsidP="00D62065">
      <w:pPr>
        <w:pStyle w:val="Paragraphedeliste"/>
        <w:numPr>
          <w:ilvl w:val="0"/>
          <w:numId w:val="44"/>
        </w:numPr>
        <w:autoSpaceDE w:val="0"/>
        <w:autoSpaceDN w:val="0"/>
        <w:adjustRightInd w:val="0"/>
        <w:spacing w:after="120" w:line="240" w:lineRule="auto"/>
        <w:rPr>
          <w:rFonts w:cstheme="minorHAnsi"/>
          <w:color w:val="000000"/>
        </w:rPr>
      </w:pPr>
      <w:r>
        <w:rPr>
          <w:rFonts w:cstheme="minorHAnsi"/>
          <w:color w:val="000000"/>
        </w:rPr>
        <w:t>D</w:t>
      </w:r>
      <w:r w:rsidR="00D62065" w:rsidRPr="00D62065">
        <w:rPr>
          <w:rFonts w:cstheme="minorHAnsi"/>
          <w:color w:val="000000"/>
        </w:rPr>
        <w:t>éveloppement d’un modèle économique autonome financièrement pour la poursuite de l’animation d</w:t>
      </w:r>
      <w:r w:rsidR="001D1622">
        <w:rPr>
          <w:rFonts w:cstheme="minorHAnsi"/>
          <w:color w:val="000000"/>
        </w:rPr>
        <w:t>u pôle</w:t>
      </w:r>
      <w:r w:rsidR="00D62065" w:rsidRPr="00D62065">
        <w:rPr>
          <w:rFonts w:cstheme="minorHAnsi"/>
          <w:color w:val="000000"/>
        </w:rPr>
        <w:t>.</w:t>
      </w:r>
    </w:p>
    <w:p w14:paraId="6E5BC960" w14:textId="4229462D" w:rsidR="00863405" w:rsidRPr="00D62065" w:rsidRDefault="003C03E8" w:rsidP="00D62065">
      <w:pPr>
        <w:pStyle w:val="Paragraphedeliste"/>
        <w:numPr>
          <w:ilvl w:val="0"/>
          <w:numId w:val="44"/>
        </w:numPr>
        <w:autoSpaceDE w:val="0"/>
        <w:autoSpaceDN w:val="0"/>
        <w:adjustRightInd w:val="0"/>
        <w:spacing w:after="120" w:line="240" w:lineRule="auto"/>
        <w:rPr>
          <w:rFonts w:cstheme="minorHAnsi"/>
          <w:color w:val="000000"/>
        </w:rPr>
      </w:pPr>
      <w:r w:rsidRPr="00CF1568">
        <w:rPr>
          <w:rFonts w:cstheme="minorHAnsi"/>
          <w:color w:val="000000"/>
        </w:rPr>
        <w:t>Stratégie</w:t>
      </w:r>
      <w:r w:rsidR="00CF1568" w:rsidRPr="00CF1568">
        <w:rPr>
          <w:rFonts w:cstheme="minorHAnsi"/>
          <w:color w:val="000000"/>
        </w:rPr>
        <w:t xml:space="preserve"> et orientations environnementales</w:t>
      </w:r>
      <w:r w:rsidR="00CF1568">
        <w:rPr>
          <w:rFonts w:cstheme="minorHAnsi"/>
          <w:color w:val="000000"/>
        </w:rPr>
        <w:t xml:space="preserve"> (</w:t>
      </w:r>
      <w:r w:rsidR="00CF1568" w:rsidRPr="00CF1568">
        <w:rPr>
          <w:rFonts w:cstheme="minorHAnsi"/>
          <w:color w:val="000000"/>
        </w:rPr>
        <w:t>maîtrise des impacts du pôle</w:t>
      </w:r>
      <w:r w:rsidR="00CF1568">
        <w:rPr>
          <w:rFonts w:cstheme="minorHAnsi"/>
          <w:color w:val="000000"/>
        </w:rPr>
        <w:t>).</w:t>
      </w:r>
    </w:p>
    <w:p w14:paraId="5F26801B" w14:textId="23855B30" w:rsidR="00CF7BAB" w:rsidRPr="00C422F6" w:rsidRDefault="00C422F6" w:rsidP="00C422F6">
      <w:pPr>
        <w:pStyle w:val="Paragraphedeliste"/>
        <w:numPr>
          <w:ilvl w:val="0"/>
          <w:numId w:val="44"/>
        </w:numPr>
        <w:autoSpaceDE w:val="0"/>
        <w:autoSpaceDN w:val="0"/>
        <w:adjustRightInd w:val="0"/>
        <w:spacing w:after="120" w:line="240" w:lineRule="auto"/>
        <w:rPr>
          <w:rFonts w:cstheme="minorHAnsi"/>
          <w:color w:val="000000"/>
        </w:rPr>
      </w:pPr>
      <w:r w:rsidRPr="00C422F6">
        <w:rPr>
          <w:rFonts w:cstheme="minorHAnsi"/>
          <w:color w:val="000000"/>
        </w:rPr>
        <w:t>Pour</w:t>
      </w:r>
      <w:r w:rsidR="00CF7BAB" w:rsidRPr="00C422F6">
        <w:rPr>
          <w:rFonts w:cstheme="minorHAnsi"/>
          <w:color w:val="000000"/>
        </w:rPr>
        <w:t xml:space="preserve"> les territoires « pôles de </w:t>
      </w:r>
      <w:r w:rsidR="007C7903">
        <w:rPr>
          <w:rFonts w:cstheme="minorHAnsi"/>
          <w:color w:val="000000"/>
        </w:rPr>
        <w:t xml:space="preserve">pleine </w:t>
      </w:r>
      <w:r w:rsidR="00CF7BAB" w:rsidRPr="00C422F6">
        <w:rPr>
          <w:rFonts w:cstheme="minorHAnsi"/>
          <w:color w:val="000000"/>
        </w:rPr>
        <w:t xml:space="preserve">nature » durant la précédente période de programmation, </w:t>
      </w:r>
      <w:r w:rsidR="00811C6B" w:rsidRPr="00C422F6">
        <w:rPr>
          <w:rFonts w:cstheme="minorHAnsi"/>
          <w:color w:val="000000"/>
        </w:rPr>
        <w:t>plus value de la stratégie visée</w:t>
      </w:r>
      <w:r w:rsidR="00630169" w:rsidRPr="00C422F6">
        <w:rPr>
          <w:rFonts w:cstheme="minorHAnsi"/>
          <w:color w:val="000000"/>
        </w:rPr>
        <w:t xml:space="preserve"> par rapport à la période précédente</w:t>
      </w:r>
      <w:r w:rsidR="00CF7BAB" w:rsidRPr="00C422F6">
        <w:rPr>
          <w:rFonts w:cstheme="minorHAnsi"/>
          <w:color w:val="000000"/>
        </w:rPr>
        <w:t xml:space="preserve">, </w:t>
      </w:r>
      <w:r w:rsidR="00922D6C" w:rsidRPr="00C422F6">
        <w:rPr>
          <w:rFonts w:cstheme="minorHAnsi"/>
          <w:color w:val="000000"/>
        </w:rPr>
        <w:t xml:space="preserve">approche novatrice, </w:t>
      </w:r>
      <w:r w:rsidR="00630169" w:rsidRPr="00C422F6">
        <w:rPr>
          <w:rFonts w:cstheme="minorHAnsi"/>
          <w:color w:val="000000"/>
        </w:rPr>
        <w:t>nouvelles actions</w:t>
      </w:r>
      <w:r w:rsidR="00CF7BAB" w:rsidRPr="00C422F6">
        <w:rPr>
          <w:rFonts w:cstheme="minorHAnsi"/>
          <w:color w:val="000000"/>
        </w:rPr>
        <w:t>…</w:t>
      </w:r>
    </w:p>
    <w:p w14:paraId="630D62E0" w14:textId="4D46834A" w:rsidR="0075643B" w:rsidRPr="00C422F6" w:rsidRDefault="00D62065" w:rsidP="00C422F6">
      <w:pPr>
        <w:pStyle w:val="Paragraphedeliste"/>
        <w:numPr>
          <w:ilvl w:val="0"/>
          <w:numId w:val="44"/>
        </w:numPr>
        <w:autoSpaceDE w:val="0"/>
        <w:autoSpaceDN w:val="0"/>
        <w:adjustRightInd w:val="0"/>
        <w:spacing w:after="120" w:line="240" w:lineRule="auto"/>
        <w:rPr>
          <w:rFonts w:cstheme="minorHAnsi"/>
          <w:color w:val="000000"/>
        </w:rPr>
      </w:pPr>
      <w:r>
        <w:rPr>
          <w:rFonts w:cstheme="minorHAnsi"/>
          <w:color w:val="000000"/>
        </w:rPr>
        <w:t>Proposition d’une méthode (r</w:t>
      </w:r>
      <w:r w:rsidR="00C422F6" w:rsidRPr="00C422F6">
        <w:rPr>
          <w:rFonts w:cstheme="minorHAnsi"/>
          <w:color w:val="000000"/>
        </w:rPr>
        <w:t>ésultats</w:t>
      </w:r>
      <w:r w:rsidR="0075643B" w:rsidRPr="00C422F6">
        <w:rPr>
          <w:rFonts w:cstheme="minorHAnsi"/>
          <w:color w:val="000000"/>
        </w:rPr>
        <w:t xml:space="preserve"> attendus, indicateurs </w:t>
      </w:r>
      <w:r>
        <w:rPr>
          <w:rFonts w:cstheme="minorHAnsi"/>
          <w:color w:val="000000"/>
        </w:rPr>
        <w:t xml:space="preserve">de réalisation, d’impact, …) </w:t>
      </w:r>
      <w:r w:rsidR="0075643B" w:rsidRPr="00C422F6">
        <w:rPr>
          <w:rFonts w:cstheme="minorHAnsi"/>
          <w:color w:val="000000"/>
        </w:rPr>
        <w:t xml:space="preserve">permettant d’apprécier </w:t>
      </w:r>
      <w:r>
        <w:rPr>
          <w:rFonts w:cstheme="minorHAnsi"/>
          <w:color w:val="000000"/>
        </w:rPr>
        <w:t xml:space="preserve">et d’évaluer </w:t>
      </w:r>
      <w:r w:rsidR="0075643B" w:rsidRPr="00C422F6">
        <w:rPr>
          <w:rFonts w:cstheme="minorHAnsi"/>
          <w:color w:val="000000"/>
        </w:rPr>
        <w:t xml:space="preserve">la « transformation » opérée par la stratégie </w:t>
      </w:r>
      <w:r>
        <w:rPr>
          <w:rFonts w:cstheme="minorHAnsi"/>
          <w:color w:val="000000"/>
        </w:rPr>
        <w:t xml:space="preserve">et le programmes d’actions </w:t>
      </w:r>
      <w:r w:rsidR="0075643B" w:rsidRPr="00C422F6">
        <w:rPr>
          <w:rFonts w:cstheme="minorHAnsi"/>
          <w:color w:val="000000"/>
        </w:rPr>
        <w:t>mis en place</w:t>
      </w:r>
      <w:r>
        <w:rPr>
          <w:rFonts w:cstheme="minorHAnsi"/>
          <w:color w:val="000000"/>
        </w:rPr>
        <w:t>.</w:t>
      </w:r>
    </w:p>
    <w:p w14:paraId="139707C4" w14:textId="77777777" w:rsidR="0075643B" w:rsidRDefault="0075643B" w:rsidP="00186ABD">
      <w:pPr>
        <w:autoSpaceDE w:val="0"/>
        <w:autoSpaceDN w:val="0"/>
        <w:adjustRightInd w:val="0"/>
        <w:spacing w:after="120" w:line="240" w:lineRule="auto"/>
        <w:rPr>
          <w:rFonts w:cstheme="minorHAnsi"/>
          <w:color w:val="000000"/>
        </w:rPr>
      </w:pPr>
    </w:p>
    <w:p w14:paraId="24119C42" w14:textId="77777777" w:rsidR="00682AE2" w:rsidRPr="00682AE2" w:rsidRDefault="00682AE2" w:rsidP="00682AE2">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b/>
          <w:i/>
          <w:color w:val="000000"/>
        </w:rPr>
      </w:pPr>
      <w:r w:rsidRPr="00682AE2">
        <w:rPr>
          <w:rFonts w:eastAsia="Calibri" w:cstheme="minorHAnsi"/>
          <w:b/>
          <w:i/>
          <w:color w:val="000000"/>
        </w:rPr>
        <w:t>Espace à adapter selon besoins</w:t>
      </w:r>
      <w:r w:rsidR="001F39B4">
        <w:rPr>
          <w:rFonts w:eastAsia="Calibri" w:cstheme="minorHAnsi"/>
          <w:b/>
          <w:i/>
          <w:color w:val="000000"/>
        </w:rPr>
        <w:t xml:space="preserve"> / 5 pages maximum</w:t>
      </w:r>
    </w:p>
    <w:p w14:paraId="52A45057"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04AAF493"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2D754C26"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07F70FBF"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2C23BFDF"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72848B4D"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61E0F923"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0EC2B0C6"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5E045579"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674FEFFA"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00B62EAE"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17B01F7F" w14:textId="77777777" w:rsidR="0049718A" w:rsidRDefault="0049718A"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5AB50F2C" w14:textId="77777777" w:rsidR="0049718A" w:rsidRDefault="0049718A"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12E919A1" w14:textId="77777777" w:rsidR="0049718A" w:rsidRDefault="0049718A"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1389042B" w14:textId="77777777" w:rsidR="0075643B" w:rsidRP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0A718E76" w14:textId="77777777" w:rsidR="0075643B" w:rsidRDefault="0075643B" w:rsidP="0075643B">
      <w:pPr>
        <w:autoSpaceDE w:val="0"/>
        <w:autoSpaceDN w:val="0"/>
        <w:adjustRightInd w:val="0"/>
        <w:spacing w:after="0" w:line="240" w:lineRule="auto"/>
        <w:rPr>
          <w:rFonts w:cstheme="minorHAnsi"/>
          <w:color w:val="000000"/>
        </w:rPr>
      </w:pPr>
      <w:r>
        <w:rPr>
          <w:rFonts w:cstheme="minorHAnsi"/>
          <w:color w:val="000000"/>
        </w:rPr>
        <w:br w:type="page"/>
      </w:r>
    </w:p>
    <w:p w14:paraId="4172F81E" w14:textId="16863304" w:rsidR="00B0262E" w:rsidRDefault="00B0262E" w:rsidP="00B0262E">
      <w:pPr>
        <w:autoSpaceDE w:val="0"/>
        <w:autoSpaceDN w:val="0"/>
        <w:adjustRightInd w:val="0"/>
        <w:spacing w:after="0" w:line="240" w:lineRule="auto"/>
        <w:rPr>
          <w:rFonts w:cstheme="minorHAnsi"/>
          <w:color w:val="000000"/>
        </w:rPr>
      </w:pPr>
    </w:p>
    <w:p w14:paraId="6974D670" w14:textId="77777777" w:rsidR="00D62065" w:rsidRDefault="00D62065" w:rsidP="00D62065">
      <w:pPr>
        <w:autoSpaceDE w:val="0"/>
        <w:autoSpaceDN w:val="0"/>
        <w:adjustRightInd w:val="0"/>
        <w:spacing w:after="0" w:line="240" w:lineRule="auto"/>
        <w:rPr>
          <w:rFonts w:cstheme="minorHAnsi"/>
          <w:b/>
          <w:color w:val="000000"/>
        </w:rPr>
      </w:pPr>
      <w:r>
        <w:rPr>
          <w:rFonts w:cstheme="minorHAnsi"/>
          <w:b/>
          <w:color w:val="000000"/>
        </w:rPr>
        <w:t>3</w:t>
      </w:r>
      <w:r w:rsidRPr="004C7B40">
        <w:rPr>
          <w:rFonts w:cstheme="minorHAnsi"/>
          <w:b/>
          <w:color w:val="000000"/>
        </w:rPr>
        <w:t xml:space="preserve">- </w:t>
      </w:r>
      <w:bookmarkStart w:id="4" w:name="_Hlk133943560"/>
      <w:r>
        <w:rPr>
          <w:rFonts w:cstheme="minorHAnsi"/>
          <w:b/>
          <w:color w:val="000000"/>
        </w:rPr>
        <w:t>Axes (3 à minima) qui feront l’objet d’un travail spécifique dans le cadre de la stratégie</w:t>
      </w:r>
      <w:bookmarkEnd w:id="4"/>
    </w:p>
    <w:p w14:paraId="425371E9" w14:textId="77777777" w:rsidR="00D62065" w:rsidRDefault="00D62065" w:rsidP="00D62065">
      <w:pPr>
        <w:autoSpaceDE w:val="0"/>
        <w:autoSpaceDN w:val="0"/>
        <w:adjustRightInd w:val="0"/>
        <w:spacing w:after="0" w:line="240" w:lineRule="auto"/>
        <w:rPr>
          <w:rFonts w:cstheme="minorHAnsi"/>
          <w:i/>
          <w:color w:val="000000"/>
        </w:rPr>
      </w:pPr>
    </w:p>
    <w:p w14:paraId="1645CEB7" w14:textId="77777777" w:rsidR="00D62065" w:rsidRDefault="00D62065" w:rsidP="00D62065">
      <w:pPr>
        <w:autoSpaceDE w:val="0"/>
        <w:autoSpaceDN w:val="0"/>
        <w:adjustRightInd w:val="0"/>
        <w:spacing w:after="0" w:line="240" w:lineRule="auto"/>
        <w:rPr>
          <w:rFonts w:cstheme="minorHAnsi"/>
          <w:i/>
          <w:color w:val="000000"/>
        </w:rPr>
      </w:pPr>
      <w:r>
        <w:rPr>
          <w:rFonts w:cstheme="minorHAnsi"/>
          <w:i/>
          <w:color w:val="000000"/>
        </w:rPr>
        <w:t xml:space="preserve">Ces axes renvoient aux </w:t>
      </w:r>
      <w:r w:rsidRPr="004C0472">
        <w:rPr>
          <w:rFonts w:cstheme="minorHAnsi"/>
          <w:i/>
          <w:color w:val="000000"/>
        </w:rPr>
        <w:t>nouvelles orientations à prendre en compte ou à approfondir</w:t>
      </w:r>
      <w:r>
        <w:rPr>
          <w:rFonts w:cstheme="minorHAnsi"/>
          <w:i/>
          <w:color w:val="000000"/>
        </w:rPr>
        <w:t> ; voir page 3.</w:t>
      </w:r>
    </w:p>
    <w:p w14:paraId="0F17F882" w14:textId="41FA107F" w:rsidR="00D62065" w:rsidRDefault="00D62065" w:rsidP="00D62065">
      <w:pPr>
        <w:autoSpaceDE w:val="0"/>
        <w:autoSpaceDN w:val="0"/>
        <w:adjustRightInd w:val="0"/>
        <w:spacing w:after="0" w:line="240" w:lineRule="auto"/>
        <w:rPr>
          <w:rFonts w:cstheme="minorHAnsi"/>
          <w:i/>
          <w:color w:val="000000"/>
        </w:rPr>
      </w:pPr>
      <w:r w:rsidRPr="004C0472">
        <w:rPr>
          <w:rFonts w:cstheme="minorHAnsi"/>
          <w:i/>
          <w:color w:val="000000"/>
        </w:rPr>
        <w:t xml:space="preserve">Il n’est pas attendu que chaque candidature traite de manière exhaustive l’ensemble de ces orientations ; chaque </w:t>
      </w:r>
      <w:r>
        <w:rPr>
          <w:rFonts w:cstheme="minorHAnsi"/>
          <w:i/>
          <w:color w:val="000000"/>
        </w:rPr>
        <w:t>territoire</w:t>
      </w:r>
      <w:r w:rsidRPr="004C0472">
        <w:rPr>
          <w:rFonts w:cstheme="minorHAnsi"/>
          <w:i/>
          <w:color w:val="000000"/>
        </w:rPr>
        <w:t xml:space="preserve"> privilégiera les orientations adaptées à ses spécificités, à ses enjeux, à ses objectifs.</w:t>
      </w:r>
      <w:r>
        <w:rPr>
          <w:rFonts w:cstheme="minorHAnsi"/>
          <w:i/>
          <w:color w:val="000000"/>
        </w:rPr>
        <w:t xml:space="preserve"> Pour chaque axe de travail, seront précisés : les objectifs et les résultats attendus, les moyens mobilisés en ingénierie, le partenariat visé, des éléments d’évaluation permettant d’apprécier la réussite de la démarche.</w:t>
      </w:r>
    </w:p>
    <w:p w14:paraId="25A54548" w14:textId="77777777" w:rsidR="00D62065" w:rsidRDefault="00D62065" w:rsidP="00D62065">
      <w:pPr>
        <w:autoSpaceDE w:val="0"/>
        <w:autoSpaceDN w:val="0"/>
        <w:adjustRightInd w:val="0"/>
        <w:spacing w:after="0" w:line="240" w:lineRule="auto"/>
        <w:rPr>
          <w:rFonts w:cstheme="minorHAnsi"/>
          <w:i/>
          <w:color w:val="000000"/>
        </w:rPr>
      </w:pPr>
      <w:r w:rsidRPr="006442E7">
        <w:rPr>
          <w:rFonts w:cstheme="minorHAnsi"/>
          <w:i/>
          <w:color w:val="000000"/>
        </w:rPr>
        <w:t>A noter que cette partie constituera un volet majeur dans le processus de sélection des candidatures</w:t>
      </w:r>
      <w:r>
        <w:rPr>
          <w:rFonts w:cstheme="minorHAnsi"/>
          <w:i/>
          <w:color w:val="000000"/>
        </w:rPr>
        <w:t>.</w:t>
      </w:r>
    </w:p>
    <w:p w14:paraId="2552D7B7" w14:textId="77777777" w:rsidR="00B0262E" w:rsidRDefault="00B0262E" w:rsidP="00B0262E">
      <w:pPr>
        <w:autoSpaceDE w:val="0"/>
        <w:autoSpaceDN w:val="0"/>
        <w:adjustRightInd w:val="0"/>
        <w:spacing w:after="120" w:line="240" w:lineRule="auto"/>
        <w:rPr>
          <w:rFonts w:cstheme="minorHAnsi"/>
          <w:color w:val="000000"/>
        </w:rPr>
      </w:pPr>
    </w:p>
    <w:p w14:paraId="762A51F5" w14:textId="77777777" w:rsidR="00B0262E" w:rsidRPr="00682AE2" w:rsidRDefault="00B0262E" w:rsidP="00B0262E">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b/>
          <w:i/>
          <w:color w:val="000000"/>
        </w:rPr>
      </w:pPr>
      <w:r w:rsidRPr="00682AE2">
        <w:rPr>
          <w:rFonts w:eastAsia="Calibri" w:cstheme="minorHAnsi"/>
          <w:b/>
          <w:i/>
          <w:color w:val="000000"/>
        </w:rPr>
        <w:t>Espace à adapter selon besoins</w:t>
      </w:r>
      <w:r w:rsidR="001F39B4">
        <w:rPr>
          <w:rFonts w:eastAsia="Calibri" w:cstheme="minorHAnsi"/>
          <w:b/>
          <w:i/>
          <w:color w:val="000000"/>
        </w:rPr>
        <w:t xml:space="preserve"> / 5 pages maximum</w:t>
      </w:r>
    </w:p>
    <w:p w14:paraId="509712F9" w14:textId="77777777" w:rsidR="00B0262E" w:rsidRDefault="00B0262E" w:rsidP="00B0262E">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4EBFB4BF" w14:textId="77777777" w:rsidR="00B0262E" w:rsidRDefault="00B0262E" w:rsidP="00B0262E">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2B85D882" w14:textId="77777777" w:rsidR="00B0262E" w:rsidRDefault="00B0262E" w:rsidP="00B0262E">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48CFB3E4" w14:textId="77777777" w:rsidR="0049718A" w:rsidRDefault="0049718A" w:rsidP="00B0262E">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6335024D" w14:textId="77777777" w:rsidR="0049718A" w:rsidRDefault="0049718A" w:rsidP="00B0262E">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03A620F6" w14:textId="77777777" w:rsidR="0049718A" w:rsidRDefault="0049718A" w:rsidP="00B0262E">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174B40CE" w14:textId="77777777" w:rsidR="0049718A" w:rsidRDefault="0049718A" w:rsidP="00B0262E">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3D01E498" w14:textId="77777777" w:rsidR="0049718A" w:rsidRDefault="0049718A" w:rsidP="00B0262E">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0CAB792F" w14:textId="77777777" w:rsidR="0049718A" w:rsidRDefault="0049718A" w:rsidP="00B0262E">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2954AB03" w14:textId="77777777" w:rsidR="0049718A" w:rsidRDefault="0049718A" w:rsidP="00B0262E">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303148A4" w14:textId="77777777" w:rsidR="0049718A" w:rsidRDefault="0049718A" w:rsidP="00B0262E">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6DBC780B" w14:textId="77777777" w:rsidR="0049718A" w:rsidRDefault="0049718A" w:rsidP="00B0262E">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72562E3C" w14:textId="4B370862" w:rsidR="0049718A" w:rsidRDefault="0049718A" w:rsidP="00B0262E">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19496A40" w14:textId="307DDA24" w:rsidR="00C67E83" w:rsidRDefault="00C67E83" w:rsidP="00B0262E">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67265617" w14:textId="44C1A757" w:rsidR="00C67E83" w:rsidRDefault="00C67E83" w:rsidP="00B0262E">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543D9F87" w14:textId="5B1DDF99" w:rsidR="00C67E83" w:rsidRDefault="00C67E83" w:rsidP="00B0262E">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2417DD74" w14:textId="4297820F" w:rsidR="00C67E83" w:rsidRDefault="00C67E83" w:rsidP="00B0262E">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496547E6" w14:textId="4D842336" w:rsidR="00C67E83" w:rsidRDefault="00C67E83" w:rsidP="00B0262E">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6147B498" w14:textId="16E80D3A" w:rsidR="00C67E83" w:rsidRDefault="00C67E83" w:rsidP="00B0262E">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5F503406" w14:textId="22E8AEBC" w:rsidR="00C67E83" w:rsidRDefault="00C67E83" w:rsidP="00B0262E">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538432FE" w14:textId="11A52C2B" w:rsidR="00C67E83" w:rsidRDefault="00C67E83" w:rsidP="00B0262E">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089C24B2" w14:textId="6938878B" w:rsidR="00C67E83" w:rsidRDefault="00C67E83" w:rsidP="00B0262E">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38B4D941" w14:textId="0CFF72D3" w:rsidR="00C67E83" w:rsidRDefault="00C67E83" w:rsidP="00B0262E">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6DF3AF05" w14:textId="695F80A8" w:rsidR="0049718A" w:rsidRDefault="0049718A" w:rsidP="00B0262E">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2E44C372" w14:textId="77777777" w:rsidR="00C67E83" w:rsidRDefault="00C67E83" w:rsidP="00B0262E">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388E4322" w14:textId="77777777" w:rsidR="00B0262E" w:rsidRDefault="00B0262E" w:rsidP="00B0262E">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44B253FB" w14:textId="77777777" w:rsidR="00B0262E" w:rsidRDefault="00B0262E" w:rsidP="00B0262E">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084C9BDA" w14:textId="77777777" w:rsidR="00B0262E" w:rsidRPr="0075643B" w:rsidRDefault="00B0262E" w:rsidP="00B0262E">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7E03C199" w14:textId="77777777" w:rsidR="00B0262E" w:rsidRDefault="00B0262E">
      <w:pPr>
        <w:rPr>
          <w:rFonts w:eastAsia="Calibri" w:cstheme="minorHAnsi"/>
        </w:rPr>
      </w:pPr>
      <w:r>
        <w:rPr>
          <w:rFonts w:eastAsia="Calibri" w:cstheme="minorHAnsi"/>
        </w:rPr>
        <w:br w:type="page"/>
      </w:r>
    </w:p>
    <w:p w14:paraId="212500CA" w14:textId="77777777" w:rsidR="00351725" w:rsidRDefault="00351725">
      <w:pPr>
        <w:rPr>
          <w:rFonts w:eastAsia="Calibri" w:cstheme="minorHAnsi"/>
        </w:rPr>
      </w:pPr>
    </w:p>
    <w:p w14:paraId="33ABD558" w14:textId="3012EFC8" w:rsidR="00351725" w:rsidRDefault="00351725" w:rsidP="00351725">
      <w:pPr>
        <w:autoSpaceDE w:val="0"/>
        <w:autoSpaceDN w:val="0"/>
        <w:adjustRightInd w:val="0"/>
        <w:spacing w:after="0" w:line="240" w:lineRule="auto"/>
        <w:rPr>
          <w:rFonts w:cstheme="minorHAnsi"/>
          <w:b/>
          <w:color w:val="000000"/>
        </w:rPr>
      </w:pPr>
      <w:r>
        <w:rPr>
          <w:rFonts w:cstheme="minorHAnsi"/>
          <w:b/>
          <w:color w:val="000000"/>
        </w:rPr>
        <w:t>4</w:t>
      </w:r>
      <w:r w:rsidRPr="004C7B40">
        <w:rPr>
          <w:rFonts w:cstheme="minorHAnsi"/>
          <w:b/>
          <w:color w:val="000000"/>
        </w:rPr>
        <w:t xml:space="preserve">- </w:t>
      </w:r>
      <w:r>
        <w:rPr>
          <w:rFonts w:cstheme="minorHAnsi"/>
          <w:b/>
          <w:color w:val="000000"/>
        </w:rPr>
        <w:t>Plan de financement</w:t>
      </w:r>
    </w:p>
    <w:p w14:paraId="35CE71BE" w14:textId="01F665A7" w:rsidR="00351725" w:rsidRDefault="00351725">
      <w:pPr>
        <w:rPr>
          <w:rFonts w:eastAsia="Calibri" w:cstheme="minorHAnsi"/>
        </w:rPr>
      </w:pPr>
    </w:p>
    <w:p w14:paraId="1CA84DB2" w14:textId="77777777" w:rsidR="00BA0F45" w:rsidRPr="00563F71" w:rsidRDefault="00BA0F45" w:rsidP="00BA0F45">
      <w:pPr>
        <w:autoSpaceDE w:val="0"/>
        <w:autoSpaceDN w:val="0"/>
        <w:adjustRightInd w:val="0"/>
        <w:spacing w:after="0" w:line="240" w:lineRule="auto"/>
        <w:rPr>
          <w:rFonts w:ascii="Calibri" w:hAnsi="Calibri" w:cs="Calibri"/>
          <w:i/>
          <w:color w:val="000000"/>
          <w:sz w:val="23"/>
          <w:szCs w:val="23"/>
        </w:rPr>
      </w:pPr>
      <w:r w:rsidRPr="00563F71">
        <w:rPr>
          <w:rFonts w:ascii="Calibri" w:hAnsi="Calibri" w:cs="Calibri"/>
          <w:b/>
          <w:bCs/>
          <w:i/>
          <w:color w:val="000000"/>
          <w:sz w:val="23"/>
          <w:szCs w:val="23"/>
        </w:rPr>
        <w:t xml:space="preserve">Situation vis-à-vis de la TVA : </w:t>
      </w:r>
    </w:p>
    <w:p w14:paraId="7FB95923" w14:textId="77777777" w:rsidR="00BA0F45" w:rsidRPr="0037546D" w:rsidRDefault="00BA0F45" w:rsidP="00BA0F45">
      <w:pPr>
        <w:autoSpaceDE w:val="0"/>
        <w:autoSpaceDN w:val="0"/>
        <w:adjustRightInd w:val="0"/>
        <w:spacing w:after="0" w:line="240" w:lineRule="auto"/>
        <w:rPr>
          <w:rFonts w:ascii="Calibri" w:eastAsia="MS Gothic" w:hAnsi="Calibri" w:cs="Calibri"/>
          <w:color w:val="000000"/>
          <w:sz w:val="20"/>
          <w:szCs w:val="20"/>
        </w:rPr>
      </w:pPr>
      <w:r w:rsidRPr="0037546D">
        <w:rPr>
          <w:rFonts w:ascii="MS Gothic" w:eastAsia="MS Gothic" w:hAnsi="Calibri" w:cs="MS Gothic" w:hint="eastAsia"/>
          <w:color w:val="000000"/>
          <w:sz w:val="20"/>
          <w:szCs w:val="20"/>
        </w:rPr>
        <w:t>☐</w:t>
      </w:r>
      <w:r w:rsidRPr="0037546D">
        <w:rPr>
          <w:rFonts w:ascii="MS Gothic" w:eastAsia="MS Gothic" w:hAnsi="Calibri" w:cs="MS Gothic"/>
          <w:color w:val="000000"/>
          <w:sz w:val="20"/>
          <w:szCs w:val="20"/>
        </w:rPr>
        <w:t xml:space="preserve"> </w:t>
      </w:r>
      <w:r>
        <w:rPr>
          <w:rFonts w:ascii="Calibri" w:eastAsia="MS Gothic" w:hAnsi="Calibri" w:cs="Calibri"/>
          <w:color w:val="000000"/>
          <w:sz w:val="20"/>
          <w:szCs w:val="20"/>
        </w:rPr>
        <w:t>Porteur</w:t>
      </w:r>
      <w:r w:rsidRPr="0037546D">
        <w:rPr>
          <w:rFonts w:ascii="Calibri" w:eastAsia="MS Gothic" w:hAnsi="Calibri" w:cs="Calibri"/>
          <w:color w:val="000000"/>
          <w:sz w:val="20"/>
          <w:szCs w:val="20"/>
        </w:rPr>
        <w:t xml:space="preserve"> assujetti en totalité ou partiellement à la TVA. Dans ce cas, le taux de subvention s’appliquera sur le montant HT des dépenses. </w:t>
      </w:r>
    </w:p>
    <w:p w14:paraId="049D8BC1" w14:textId="77777777" w:rsidR="00BA0F45" w:rsidRPr="0037546D" w:rsidRDefault="00BA0F45" w:rsidP="00BA0F45">
      <w:pPr>
        <w:autoSpaceDE w:val="0"/>
        <w:autoSpaceDN w:val="0"/>
        <w:adjustRightInd w:val="0"/>
        <w:spacing w:after="0" w:line="240" w:lineRule="auto"/>
        <w:rPr>
          <w:rFonts w:ascii="Calibri" w:eastAsia="MS Gothic" w:hAnsi="Calibri" w:cs="Calibri"/>
          <w:color w:val="000000"/>
          <w:sz w:val="20"/>
          <w:szCs w:val="20"/>
        </w:rPr>
      </w:pPr>
      <w:r w:rsidRPr="0037546D">
        <w:rPr>
          <w:rFonts w:ascii="MS Gothic" w:eastAsia="MS Gothic" w:hAnsi="Calibri" w:cs="MS Gothic" w:hint="eastAsia"/>
          <w:color w:val="000000"/>
          <w:sz w:val="20"/>
          <w:szCs w:val="20"/>
        </w:rPr>
        <w:t>☐</w:t>
      </w:r>
      <w:r w:rsidRPr="0037546D">
        <w:rPr>
          <w:rFonts w:ascii="MS Gothic" w:eastAsia="MS Gothic" w:hAnsi="Calibri" w:cs="MS Gothic"/>
          <w:color w:val="000000"/>
          <w:sz w:val="20"/>
          <w:szCs w:val="20"/>
        </w:rPr>
        <w:t xml:space="preserve"> </w:t>
      </w:r>
      <w:r>
        <w:rPr>
          <w:rFonts w:ascii="Calibri" w:eastAsia="MS Gothic" w:hAnsi="Calibri" w:cs="Calibri"/>
          <w:color w:val="000000"/>
          <w:sz w:val="20"/>
          <w:szCs w:val="20"/>
        </w:rPr>
        <w:t>Porteur non</w:t>
      </w:r>
      <w:r w:rsidRPr="0037546D">
        <w:rPr>
          <w:rFonts w:ascii="Calibri" w:eastAsia="MS Gothic" w:hAnsi="Calibri" w:cs="Calibri"/>
          <w:color w:val="000000"/>
          <w:sz w:val="20"/>
          <w:szCs w:val="20"/>
        </w:rPr>
        <w:t xml:space="preserve"> assujetti à la TVA. Dans ce cas, le taux de subvention s’appliquera sur le montant TTC des dépenses. </w:t>
      </w:r>
    </w:p>
    <w:p w14:paraId="6FEAC584" w14:textId="77777777" w:rsidR="00BA0F45" w:rsidRDefault="00BA0F45">
      <w:pPr>
        <w:rPr>
          <w:rFonts w:eastAsia="Calibri" w:cstheme="minorHAnsi"/>
        </w:rPr>
      </w:pPr>
    </w:p>
    <w:p w14:paraId="11BA6BE0" w14:textId="77777777" w:rsidR="00124169" w:rsidRDefault="00124169" w:rsidP="00124169">
      <w:pPr>
        <w:pStyle w:val="Titre3"/>
        <w:tabs>
          <w:tab w:val="left" w:pos="0"/>
          <w:tab w:val="left" w:pos="4140"/>
        </w:tabs>
        <w:ind w:left="-180"/>
      </w:pPr>
      <w:r>
        <w:tab/>
        <w:t>Dépenses</w:t>
      </w:r>
      <w:r>
        <w:tab/>
        <w:t>Ressources</w:t>
      </w:r>
    </w:p>
    <w:p w14:paraId="37C938AE" w14:textId="77777777" w:rsidR="00124169" w:rsidRPr="008171FC" w:rsidRDefault="00124169" w:rsidP="00124169"/>
    <w:tbl>
      <w:tblPr>
        <w:tblW w:w="92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8" w:type="dxa"/>
          <w:right w:w="38" w:type="dxa"/>
        </w:tblCellMar>
        <w:tblLook w:val="0000" w:firstRow="0" w:lastRow="0" w:firstColumn="0" w:lastColumn="0" w:noHBand="0" w:noVBand="0"/>
      </w:tblPr>
      <w:tblGrid>
        <w:gridCol w:w="2590"/>
        <w:gridCol w:w="1408"/>
        <w:gridCol w:w="2909"/>
        <w:gridCol w:w="1440"/>
        <w:gridCol w:w="900"/>
      </w:tblGrid>
      <w:tr w:rsidR="00124169" w14:paraId="0C63537A" w14:textId="77777777" w:rsidTr="00E646D2">
        <w:tc>
          <w:tcPr>
            <w:tcW w:w="2590" w:type="dxa"/>
            <w:vAlign w:val="center"/>
          </w:tcPr>
          <w:p w14:paraId="3D904FEA" w14:textId="77777777" w:rsidR="00124169" w:rsidRDefault="00124169" w:rsidP="00E646D2">
            <w:pPr>
              <w:tabs>
                <w:tab w:val="left" w:pos="3402"/>
                <w:tab w:val="left" w:pos="6237"/>
              </w:tabs>
              <w:jc w:val="center"/>
              <w:rPr>
                <w:b/>
                <w:sz w:val="20"/>
              </w:rPr>
            </w:pPr>
            <w:r>
              <w:rPr>
                <w:b/>
                <w:sz w:val="20"/>
              </w:rPr>
              <w:t>Postes principaux de dépenses (*)</w:t>
            </w:r>
          </w:p>
        </w:tc>
        <w:tc>
          <w:tcPr>
            <w:tcW w:w="1408" w:type="dxa"/>
            <w:tcBorders>
              <w:right w:val="single" w:sz="12" w:space="0" w:color="auto"/>
            </w:tcBorders>
            <w:vAlign w:val="center"/>
          </w:tcPr>
          <w:p w14:paraId="6456A2A4" w14:textId="77777777" w:rsidR="00124169" w:rsidRDefault="00124169" w:rsidP="00E646D2">
            <w:pPr>
              <w:tabs>
                <w:tab w:val="left" w:pos="3402"/>
                <w:tab w:val="left" w:pos="6237"/>
              </w:tabs>
              <w:jc w:val="center"/>
              <w:rPr>
                <w:b/>
                <w:sz w:val="20"/>
              </w:rPr>
            </w:pPr>
            <w:r>
              <w:rPr>
                <w:b/>
                <w:sz w:val="20"/>
              </w:rPr>
              <w:t>Montants en Euros</w:t>
            </w:r>
          </w:p>
        </w:tc>
        <w:tc>
          <w:tcPr>
            <w:tcW w:w="2909" w:type="dxa"/>
            <w:tcBorders>
              <w:left w:val="single" w:sz="12" w:space="0" w:color="auto"/>
            </w:tcBorders>
            <w:vAlign w:val="center"/>
          </w:tcPr>
          <w:p w14:paraId="6AAA573A" w14:textId="77777777" w:rsidR="00124169" w:rsidRDefault="00124169" w:rsidP="00E646D2">
            <w:pPr>
              <w:tabs>
                <w:tab w:val="left" w:pos="3402"/>
                <w:tab w:val="left" w:pos="6237"/>
              </w:tabs>
              <w:jc w:val="center"/>
              <w:rPr>
                <w:b/>
                <w:sz w:val="20"/>
              </w:rPr>
            </w:pPr>
            <w:r>
              <w:rPr>
                <w:b/>
                <w:sz w:val="20"/>
              </w:rPr>
              <w:t>Origine</w:t>
            </w:r>
          </w:p>
        </w:tc>
        <w:tc>
          <w:tcPr>
            <w:tcW w:w="1440" w:type="dxa"/>
            <w:vAlign w:val="center"/>
          </w:tcPr>
          <w:p w14:paraId="23E12A42" w14:textId="77777777" w:rsidR="00124169" w:rsidRDefault="00124169" w:rsidP="00E646D2">
            <w:pPr>
              <w:tabs>
                <w:tab w:val="left" w:pos="3402"/>
                <w:tab w:val="left" w:pos="6237"/>
              </w:tabs>
              <w:jc w:val="center"/>
              <w:rPr>
                <w:b/>
                <w:sz w:val="20"/>
              </w:rPr>
            </w:pPr>
            <w:r>
              <w:rPr>
                <w:b/>
                <w:sz w:val="20"/>
              </w:rPr>
              <w:t>Montants en Euros</w:t>
            </w:r>
          </w:p>
        </w:tc>
        <w:tc>
          <w:tcPr>
            <w:tcW w:w="900" w:type="dxa"/>
            <w:vAlign w:val="center"/>
          </w:tcPr>
          <w:p w14:paraId="101EE5D2" w14:textId="77777777" w:rsidR="00124169" w:rsidRDefault="00124169" w:rsidP="00E646D2">
            <w:pPr>
              <w:tabs>
                <w:tab w:val="left" w:pos="3402"/>
                <w:tab w:val="left" w:pos="6237"/>
              </w:tabs>
              <w:jc w:val="center"/>
              <w:rPr>
                <w:b/>
                <w:sz w:val="20"/>
              </w:rPr>
            </w:pPr>
            <w:r>
              <w:rPr>
                <w:b/>
                <w:sz w:val="20"/>
              </w:rPr>
              <w:t xml:space="preserve">% </w:t>
            </w:r>
            <w:r w:rsidRPr="00A970A5">
              <w:rPr>
                <w:b/>
                <w:bCs/>
                <w:sz w:val="16"/>
              </w:rPr>
              <w:t>par rapport au coût total</w:t>
            </w:r>
          </w:p>
        </w:tc>
      </w:tr>
      <w:tr w:rsidR="00124169" w14:paraId="60AD443B" w14:textId="77777777" w:rsidTr="00E646D2">
        <w:trPr>
          <w:trHeight w:val="270"/>
        </w:trPr>
        <w:tc>
          <w:tcPr>
            <w:tcW w:w="2590" w:type="dxa"/>
          </w:tcPr>
          <w:p w14:paraId="59862CE9" w14:textId="77777777" w:rsidR="00124169" w:rsidRDefault="00124169" w:rsidP="00E646D2">
            <w:pPr>
              <w:tabs>
                <w:tab w:val="left" w:pos="3402"/>
                <w:tab w:val="left" w:pos="6237"/>
              </w:tabs>
            </w:pPr>
          </w:p>
        </w:tc>
        <w:tc>
          <w:tcPr>
            <w:tcW w:w="1408" w:type="dxa"/>
            <w:tcBorders>
              <w:right w:val="single" w:sz="12" w:space="0" w:color="auto"/>
            </w:tcBorders>
            <w:vAlign w:val="center"/>
          </w:tcPr>
          <w:p w14:paraId="0B75CC53" w14:textId="77777777" w:rsidR="00124169" w:rsidRDefault="00124169" w:rsidP="00E646D2">
            <w:pPr>
              <w:tabs>
                <w:tab w:val="left" w:pos="3402"/>
                <w:tab w:val="left" w:pos="6237"/>
              </w:tabs>
              <w:ind w:right="110"/>
              <w:jc w:val="right"/>
            </w:pPr>
          </w:p>
        </w:tc>
        <w:tc>
          <w:tcPr>
            <w:tcW w:w="2909" w:type="dxa"/>
            <w:tcBorders>
              <w:left w:val="single" w:sz="12" w:space="0" w:color="auto"/>
            </w:tcBorders>
          </w:tcPr>
          <w:p w14:paraId="412C5249" w14:textId="1437E0BA" w:rsidR="00124169" w:rsidRPr="00B815DE" w:rsidRDefault="00124169" w:rsidP="00E646D2">
            <w:pPr>
              <w:pStyle w:val="Normal11pt"/>
              <w:rPr>
                <w:b/>
              </w:rPr>
            </w:pPr>
            <w:r>
              <w:rPr>
                <w:b/>
              </w:rPr>
              <w:t>FNADT</w:t>
            </w:r>
          </w:p>
        </w:tc>
        <w:tc>
          <w:tcPr>
            <w:tcW w:w="1440" w:type="dxa"/>
            <w:vAlign w:val="center"/>
          </w:tcPr>
          <w:p w14:paraId="5C5D94F5" w14:textId="77777777" w:rsidR="00124169" w:rsidRPr="00D12F3B" w:rsidRDefault="00124169" w:rsidP="00E646D2">
            <w:pPr>
              <w:tabs>
                <w:tab w:val="left" w:pos="3402"/>
                <w:tab w:val="left" w:pos="6237"/>
              </w:tabs>
              <w:jc w:val="right"/>
              <w:rPr>
                <w:b/>
                <w:bCs/>
              </w:rPr>
            </w:pPr>
          </w:p>
        </w:tc>
        <w:tc>
          <w:tcPr>
            <w:tcW w:w="900" w:type="dxa"/>
            <w:vAlign w:val="center"/>
          </w:tcPr>
          <w:p w14:paraId="0D285E10" w14:textId="77777777" w:rsidR="00124169" w:rsidRPr="00D12F3B" w:rsidRDefault="00124169" w:rsidP="00E646D2">
            <w:pPr>
              <w:tabs>
                <w:tab w:val="left" w:pos="3402"/>
                <w:tab w:val="left" w:pos="6237"/>
              </w:tabs>
              <w:jc w:val="center"/>
              <w:rPr>
                <w:b/>
                <w:bCs/>
              </w:rPr>
            </w:pPr>
            <w:r>
              <w:rPr>
                <w:b/>
                <w:bCs/>
              </w:rPr>
              <w:t xml:space="preserve"> %</w:t>
            </w:r>
          </w:p>
        </w:tc>
      </w:tr>
      <w:tr w:rsidR="00124169" w14:paraId="784230F1" w14:textId="77777777" w:rsidTr="00E646D2">
        <w:trPr>
          <w:trHeight w:val="270"/>
        </w:trPr>
        <w:tc>
          <w:tcPr>
            <w:tcW w:w="2590" w:type="dxa"/>
          </w:tcPr>
          <w:p w14:paraId="721F8304" w14:textId="77777777" w:rsidR="00124169" w:rsidRDefault="00124169" w:rsidP="00E646D2">
            <w:pPr>
              <w:tabs>
                <w:tab w:val="left" w:pos="3402"/>
                <w:tab w:val="left" w:pos="6237"/>
              </w:tabs>
            </w:pPr>
          </w:p>
        </w:tc>
        <w:tc>
          <w:tcPr>
            <w:tcW w:w="1408" w:type="dxa"/>
            <w:tcBorders>
              <w:right w:val="single" w:sz="12" w:space="0" w:color="auto"/>
            </w:tcBorders>
            <w:vAlign w:val="center"/>
          </w:tcPr>
          <w:p w14:paraId="3DF22CC2" w14:textId="77777777" w:rsidR="00124169" w:rsidRDefault="00124169" w:rsidP="00E646D2">
            <w:pPr>
              <w:tabs>
                <w:tab w:val="left" w:pos="3402"/>
                <w:tab w:val="left" w:pos="6237"/>
              </w:tabs>
              <w:ind w:right="110"/>
              <w:jc w:val="right"/>
            </w:pPr>
          </w:p>
        </w:tc>
        <w:tc>
          <w:tcPr>
            <w:tcW w:w="2909" w:type="dxa"/>
            <w:tcBorders>
              <w:left w:val="single" w:sz="12" w:space="0" w:color="auto"/>
            </w:tcBorders>
          </w:tcPr>
          <w:p w14:paraId="0EABF582" w14:textId="77777777" w:rsidR="00124169" w:rsidRPr="00E3103C" w:rsidRDefault="00124169" w:rsidP="00E646D2">
            <w:pPr>
              <w:tabs>
                <w:tab w:val="left" w:pos="3402"/>
                <w:tab w:val="left" w:pos="6237"/>
              </w:tabs>
              <w:rPr>
                <w:bCs/>
              </w:rPr>
            </w:pPr>
            <w:r w:rsidRPr="00E3103C">
              <w:rPr>
                <w:bCs/>
              </w:rPr>
              <w:t>Autres fonds publics</w:t>
            </w:r>
            <w:r>
              <w:rPr>
                <w:bCs/>
              </w:rPr>
              <w:t xml:space="preserve"> (détailler)</w:t>
            </w:r>
          </w:p>
        </w:tc>
        <w:tc>
          <w:tcPr>
            <w:tcW w:w="1440" w:type="dxa"/>
            <w:vAlign w:val="center"/>
          </w:tcPr>
          <w:p w14:paraId="75F62655" w14:textId="77777777" w:rsidR="00124169" w:rsidRPr="00415E01" w:rsidRDefault="00124169" w:rsidP="00E646D2">
            <w:pPr>
              <w:tabs>
                <w:tab w:val="left" w:pos="3402"/>
                <w:tab w:val="left" w:pos="6237"/>
              </w:tabs>
              <w:jc w:val="right"/>
              <w:rPr>
                <w:b/>
                <w:bCs/>
              </w:rPr>
            </w:pPr>
          </w:p>
        </w:tc>
        <w:tc>
          <w:tcPr>
            <w:tcW w:w="900" w:type="dxa"/>
            <w:vAlign w:val="center"/>
          </w:tcPr>
          <w:p w14:paraId="7F298E3A" w14:textId="77777777" w:rsidR="00124169" w:rsidRPr="00415E01" w:rsidRDefault="00124169" w:rsidP="00E646D2">
            <w:pPr>
              <w:tabs>
                <w:tab w:val="left" w:pos="3402"/>
                <w:tab w:val="left" w:pos="6237"/>
              </w:tabs>
              <w:jc w:val="center"/>
              <w:rPr>
                <w:b/>
                <w:bCs/>
              </w:rPr>
            </w:pPr>
          </w:p>
        </w:tc>
      </w:tr>
      <w:tr w:rsidR="00124169" w14:paraId="1C724A55" w14:textId="77777777" w:rsidTr="00E646D2">
        <w:trPr>
          <w:trHeight w:val="270"/>
        </w:trPr>
        <w:tc>
          <w:tcPr>
            <w:tcW w:w="2590" w:type="dxa"/>
          </w:tcPr>
          <w:p w14:paraId="1E5C80B8" w14:textId="77777777" w:rsidR="00124169" w:rsidRDefault="00124169" w:rsidP="00E646D2">
            <w:pPr>
              <w:tabs>
                <w:tab w:val="left" w:pos="3402"/>
                <w:tab w:val="left" w:pos="6237"/>
              </w:tabs>
            </w:pPr>
          </w:p>
        </w:tc>
        <w:tc>
          <w:tcPr>
            <w:tcW w:w="1408" w:type="dxa"/>
            <w:tcBorders>
              <w:right w:val="single" w:sz="12" w:space="0" w:color="auto"/>
            </w:tcBorders>
            <w:vAlign w:val="center"/>
          </w:tcPr>
          <w:p w14:paraId="5DC2CD5C" w14:textId="77777777" w:rsidR="00124169" w:rsidRDefault="00124169" w:rsidP="00E646D2">
            <w:pPr>
              <w:tabs>
                <w:tab w:val="left" w:pos="3402"/>
                <w:tab w:val="left" w:pos="6237"/>
              </w:tabs>
              <w:ind w:right="110"/>
              <w:jc w:val="right"/>
            </w:pPr>
          </w:p>
        </w:tc>
        <w:tc>
          <w:tcPr>
            <w:tcW w:w="2909" w:type="dxa"/>
            <w:tcBorders>
              <w:left w:val="single" w:sz="12" w:space="0" w:color="auto"/>
            </w:tcBorders>
          </w:tcPr>
          <w:p w14:paraId="154D3D4F" w14:textId="77777777" w:rsidR="00124169" w:rsidRPr="002B0DFD" w:rsidRDefault="00124169" w:rsidP="00E646D2">
            <w:pPr>
              <w:tabs>
                <w:tab w:val="left" w:pos="3402"/>
                <w:tab w:val="left" w:pos="6237"/>
              </w:tabs>
              <w:rPr>
                <w:bCs/>
              </w:rPr>
            </w:pPr>
          </w:p>
        </w:tc>
        <w:tc>
          <w:tcPr>
            <w:tcW w:w="1440" w:type="dxa"/>
            <w:vAlign w:val="center"/>
          </w:tcPr>
          <w:p w14:paraId="4F35AEFA" w14:textId="77777777" w:rsidR="00124169" w:rsidRPr="00415E01" w:rsidRDefault="00124169" w:rsidP="00E646D2">
            <w:pPr>
              <w:tabs>
                <w:tab w:val="left" w:pos="3402"/>
                <w:tab w:val="left" w:pos="6237"/>
              </w:tabs>
              <w:jc w:val="right"/>
              <w:rPr>
                <w:b/>
                <w:bCs/>
              </w:rPr>
            </w:pPr>
          </w:p>
        </w:tc>
        <w:tc>
          <w:tcPr>
            <w:tcW w:w="900" w:type="dxa"/>
            <w:vAlign w:val="center"/>
          </w:tcPr>
          <w:p w14:paraId="59869E43" w14:textId="77777777" w:rsidR="00124169" w:rsidRPr="00415E01" w:rsidRDefault="00124169" w:rsidP="00E646D2">
            <w:pPr>
              <w:tabs>
                <w:tab w:val="left" w:pos="3402"/>
                <w:tab w:val="left" w:pos="6237"/>
              </w:tabs>
              <w:jc w:val="center"/>
              <w:rPr>
                <w:b/>
                <w:bCs/>
              </w:rPr>
            </w:pPr>
          </w:p>
        </w:tc>
      </w:tr>
      <w:tr w:rsidR="00124169" w14:paraId="7FFF213A" w14:textId="77777777" w:rsidTr="00E646D2">
        <w:trPr>
          <w:trHeight w:val="270"/>
        </w:trPr>
        <w:tc>
          <w:tcPr>
            <w:tcW w:w="2590" w:type="dxa"/>
          </w:tcPr>
          <w:p w14:paraId="210548C8" w14:textId="77777777" w:rsidR="00124169" w:rsidRDefault="00124169" w:rsidP="00E646D2">
            <w:pPr>
              <w:tabs>
                <w:tab w:val="left" w:pos="1530"/>
              </w:tabs>
              <w:rPr>
                <w:lang w:val="en-GB"/>
              </w:rPr>
            </w:pPr>
          </w:p>
        </w:tc>
        <w:tc>
          <w:tcPr>
            <w:tcW w:w="1408" w:type="dxa"/>
            <w:tcBorders>
              <w:right w:val="single" w:sz="12" w:space="0" w:color="auto"/>
            </w:tcBorders>
            <w:vAlign w:val="center"/>
          </w:tcPr>
          <w:p w14:paraId="62C5E690" w14:textId="77777777" w:rsidR="00124169" w:rsidRDefault="00124169" w:rsidP="00E646D2">
            <w:pPr>
              <w:tabs>
                <w:tab w:val="left" w:pos="3402"/>
                <w:tab w:val="left" w:pos="6237"/>
              </w:tabs>
              <w:ind w:right="110"/>
              <w:jc w:val="right"/>
              <w:rPr>
                <w:lang w:val="en-GB"/>
              </w:rPr>
            </w:pPr>
          </w:p>
        </w:tc>
        <w:tc>
          <w:tcPr>
            <w:tcW w:w="2909" w:type="dxa"/>
            <w:tcBorders>
              <w:left w:val="single" w:sz="12" w:space="0" w:color="auto"/>
            </w:tcBorders>
          </w:tcPr>
          <w:p w14:paraId="5D2B0E35" w14:textId="031D614F" w:rsidR="00124169" w:rsidRDefault="00124169" w:rsidP="00E646D2">
            <w:pPr>
              <w:tabs>
                <w:tab w:val="left" w:pos="3402"/>
                <w:tab w:val="left" w:pos="6237"/>
              </w:tabs>
              <w:rPr>
                <w:lang w:val="en-GB"/>
              </w:rPr>
            </w:pPr>
            <w:proofErr w:type="spellStart"/>
            <w:r>
              <w:rPr>
                <w:lang w:val="en-GB"/>
              </w:rPr>
              <w:t>Au</w:t>
            </w:r>
            <w:r w:rsidR="00BA0F45">
              <w:rPr>
                <w:lang w:val="en-GB"/>
              </w:rPr>
              <w:t>tofinancement</w:t>
            </w:r>
            <w:proofErr w:type="spellEnd"/>
          </w:p>
        </w:tc>
        <w:tc>
          <w:tcPr>
            <w:tcW w:w="1440" w:type="dxa"/>
            <w:vAlign w:val="center"/>
          </w:tcPr>
          <w:p w14:paraId="57CCF6AC" w14:textId="77777777" w:rsidR="00124169" w:rsidRDefault="00124169" w:rsidP="00E646D2">
            <w:pPr>
              <w:tabs>
                <w:tab w:val="left" w:pos="3402"/>
                <w:tab w:val="left" w:pos="6237"/>
              </w:tabs>
              <w:jc w:val="right"/>
            </w:pPr>
          </w:p>
        </w:tc>
        <w:tc>
          <w:tcPr>
            <w:tcW w:w="900" w:type="dxa"/>
            <w:vAlign w:val="center"/>
          </w:tcPr>
          <w:p w14:paraId="6D200224" w14:textId="77777777" w:rsidR="00124169" w:rsidRDefault="00124169" w:rsidP="00E646D2">
            <w:pPr>
              <w:tabs>
                <w:tab w:val="left" w:pos="3402"/>
                <w:tab w:val="left" w:pos="6237"/>
              </w:tabs>
              <w:jc w:val="center"/>
            </w:pPr>
          </w:p>
        </w:tc>
      </w:tr>
      <w:tr w:rsidR="00124169" w14:paraId="67FE84C5" w14:textId="77777777" w:rsidTr="00E646D2">
        <w:trPr>
          <w:trHeight w:val="270"/>
        </w:trPr>
        <w:tc>
          <w:tcPr>
            <w:tcW w:w="2590" w:type="dxa"/>
          </w:tcPr>
          <w:p w14:paraId="79AA9B8A" w14:textId="77777777" w:rsidR="00124169" w:rsidRDefault="00124169" w:rsidP="00E646D2">
            <w:pPr>
              <w:tabs>
                <w:tab w:val="left" w:pos="3402"/>
                <w:tab w:val="left" w:pos="6237"/>
              </w:tabs>
              <w:rPr>
                <w:lang w:val="en-GB"/>
              </w:rPr>
            </w:pPr>
            <w:r>
              <w:rPr>
                <w:lang w:val="en-GB"/>
              </w:rPr>
              <w:t xml:space="preserve">TOTAL </w:t>
            </w:r>
          </w:p>
        </w:tc>
        <w:tc>
          <w:tcPr>
            <w:tcW w:w="1408" w:type="dxa"/>
            <w:tcBorders>
              <w:right w:val="single" w:sz="12" w:space="0" w:color="auto"/>
            </w:tcBorders>
            <w:vAlign w:val="center"/>
          </w:tcPr>
          <w:p w14:paraId="211DE583" w14:textId="77777777" w:rsidR="00124169" w:rsidRDefault="00124169" w:rsidP="00E646D2">
            <w:pPr>
              <w:tabs>
                <w:tab w:val="left" w:pos="3402"/>
                <w:tab w:val="left" w:pos="6237"/>
              </w:tabs>
              <w:ind w:right="110"/>
              <w:jc w:val="right"/>
              <w:rPr>
                <w:lang w:val="en-GB"/>
              </w:rPr>
            </w:pPr>
          </w:p>
        </w:tc>
        <w:tc>
          <w:tcPr>
            <w:tcW w:w="2909" w:type="dxa"/>
            <w:tcBorders>
              <w:left w:val="single" w:sz="12" w:space="0" w:color="auto"/>
            </w:tcBorders>
          </w:tcPr>
          <w:p w14:paraId="12FA871E" w14:textId="77777777" w:rsidR="00124169" w:rsidRDefault="00124169" w:rsidP="00E646D2">
            <w:pPr>
              <w:tabs>
                <w:tab w:val="left" w:pos="3402"/>
                <w:tab w:val="left" w:pos="6237"/>
              </w:tabs>
            </w:pPr>
            <w:r>
              <w:t xml:space="preserve">TOTAL </w:t>
            </w:r>
          </w:p>
        </w:tc>
        <w:tc>
          <w:tcPr>
            <w:tcW w:w="1440" w:type="dxa"/>
            <w:vAlign w:val="center"/>
          </w:tcPr>
          <w:p w14:paraId="301E4A0A" w14:textId="77777777" w:rsidR="00124169" w:rsidRDefault="00124169" w:rsidP="00E646D2">
            <w:pPr>
              <w:tabs>
                <w:tab w:val="left" w:pos="3402"/>
                <w:tab w:val="left" w:pos="6237"/>
              </w:tabs>
              <w:jc w:val="right"/>
            </w:pPr>
          </w:p>
        </w:tc>
        <w:tc>
          <w:tcPr>
            <w:tcW w:w="900" w:type="dxa"/>
            <w:vAlign w:val="center"/>
          </w:tcPr>
          <w:p w14:paraId="150B27B2" w14:textId="77777777" w:rsidR="00124169" w:rsidRDefault="00124169" w:rsidP="00E646D2">
            <w:pPr>
              <w:tabs>
                <w:tab w:val="left" w:pos="3402"/>
                <w:tab w:val="left" w:pos="6237"/>
              </w:tabs>
              <w:jc w:val="center"/>
            </w:pPr>
          </w:p>
        </w:tc>
      </w:tr>
    </w:tbl>
    <w:p w14:paraId="2A3860BF" w14:textId="77777777" w:rsidR="00124169" w:rsidRDefault="00124169" w:rsidP="00124169">
      <w:pPr>
        <w:tabs>
          <w:tab w:val="left" w:pos="4536"/>
          <w:tab w:val="left" w:pos="6237"/>
        </w:tabs>
      </w:pPr>
    </w:p>
    <w:p w14:paraId="71270EC1" w14:textId="5E8ACEE1" w:rsidR="00351725" w:rsidRDefault="00351725">
      <w:pPr>
        <w:rPr>
          <w:rFonts w:eastAsia="Calibri" w:cstheme="minorHAnsi"/>
        </w:rPr>
      </w:pPr>
      <w:r>
        <w:rPr>
          <w:rFonts w:eastAsia="Calibri" w:cstheme="minorHAnsi"/>
        </w:rPr>
        <w:br w:type="page"/>
      </w:r>
    </w:p>
    <w:p w14:paraId="2CB4B09B" w14:textId="77777777" w:rsidR="00711E4C" w:rsidRDefault="00711E4C" w:rsidP="00420C7C">
      <w:pPr>
        <w:widowControl w:val="0"/>
        <w:tabs>
          <w:tab w:val="left" w:pos="720"/>
        </w:tabs>
        <w:autoSpaceDN w:val="0"/>
        <w:spacing w:after="0"/>
        <w:jc w:val="both"/>
        <w:textAlignment w:val="baseline"/>
        <w:rPr>
          <w:rFonts w:eastAsia="Calibri" w:cstheme="minorHAnsi"/>
        </w:rPr>
      </w:pPr>
    </w:p>
    <w:p w14:paraId="026DEBD7" w14:textId="77777777" w:rsidR="00E44DDA" w:rsidRPr="00984D49" w:rsidRDefault="00E44DDA" w:rsidP="00E44DDA">
      <w:pPr>
        <w:keepNext/>
        <w:jc w:val="both"/>
        <w:rPr>
          <w:rFonts w:cstheme="minorHAnsi"/>
          <w:b/>
        </w:rPr>
      </w:pPr>
      <w:r w:rsidRPr="00984D49">
        <w:rPr>
          <w:rFonts w:cstheme="minorHAnsi"/>
          <w:b/>
        </w:rPr>
        <w:t>OBLIGATIONS ET ATTESTATIONS</w:t>
      </w:r>
    </w:p>
    <w:p w14:paraId="4DFD55F8" w14:textId="43275293" w:rsidR="00E44DDA" w:rsidRPr="00984D49" w:rsidRDefault="00E44DDA" w:rsidP="00E44DDA">
      <w:pPr>
        <w:keepNext/>
        <w:jc w:val="both"/>
        <w:rPr>
          <w:rFonts w:cstheme="minorHAnsi"/>
        </w:rPr>
      </w:pPr>
      <w:r w:rsidRPr="00984D49">
        <w:rPr>
          <w:rFonts w:cstheme="minorHAnsi"/>
          <w:b/>
        </w:rPr>
        <w:t xml:space="preserve">Je </w:t>
      </w:r>
      <w:proofErr w:type="spellStart"/>
      <w:r w:rsidRPr="00984D49">
        <w:rPr>
          <w:rFonts w:cstheme="minorHAnsi"/>
          <w:b/>
        </w:rPr>
        <w:t>soussigné-e</w:t>
      </w:r>
      <w:proofErr w:type="spellEnd"/>
      <w:r w:rsidRPr="00984D49">
        <w:rPr>
          <w:rFonts w:cstheme="minorHAnsi"/>
          <w:b/>
        </w:rPr>
        <w:t xml:space="preserve"> </w:t>
      </w:r>
      <w:sdt>
        <w:sdtPr>
          <w:rPr>
            <w:rFonts w:cstheme="minorHAnsi"/>
            <w:color w:val="C00000"/>
          </w:rPr>
          <w:id w:val="1087505642"/>
          <w:showingPlcHdr/>
        </w:sdtPr>
        <w:sdtEndPr/>
        <w:sdtContent>
          <w:r w:rsidRPr="00984D49">
            <w:rPr>
              <w:rFonts w:cstheme="minorHAnsi"/>
              <w:color w:val="C00000"/>
            </w:rPr>
            <w:t>Cliquez ici pour taper du texte.</w:t>
          </w:r>
        </w:sdtContent>
      </w:sdt>
      <w:r w:rsidRPr="00984D49">
        <w:rPr>
          <w:rFonts w:cstheme="minorHAnsi"/>
          <w:b/>
        </w:rPr>
        <w:t>, en qualité du signataire et représentant légal (ou signataire avec délégation du représentant légal), soumets le projet décrit dans le présent formulaire au titre d</w:t>
      </w:r>
      <w:r w:rsidR="00C22E1C">
        <w:rPr>
          <w:rFonts w:cstheme="minorHAnsi"/>
          <w:b/>
        </w:rPr>
        <w:t>e l’appel à projets « </w:t>
      </w:r>
      <w:r w:rsidR="008E7A76">
        <w:rPr>
          <w:rFonts w:cstheme="minorHAnsi"/>
          <w:b/>
        </w:rPr>
        <w:t>Pôle de pleine nature</w:t>
      </w:r>
      <w:r w:rsidR="00C22E1C">
        <w:rPr>
          <w:rFonts w:cstheme="minorHAnsi"/>
          <w:b/>
        </w:rPr>
        <w:t> » 2023</w:t>
      </w:r>
      <w:r w:rsidR="00EA3203">
        <w:rPr>
          <w:rFonts w:cstheme="minorHAnsi"/>
          <w:b/>
        </w:rPr>
        <w:t xml:space="preserve"> - Saison 2</w:t>
      </w:r>
      <w:r w:rsidRPr="00984D49">
        <w:rPr>
          <w:rFonts w:cstheme="minorHAnsi"/>
          <w:b/>
        </w:rPr>
        <w:t>.</w:t>
      </w:r>
    </w:p>
    <w:p w14:paraId="0AD7F426" w14:textId="77777777" w:rsidR="00E44DDA" w:rsidRPr="00984D49" w:rsidRDefault="00E44DDA" w:rsidP="00E44DDA">
      <w:pPr>
        <w:keepNext/>
        <w:jc w:val="both"/>
        <w:rPr>
          <w:rFonts w:cstheme="minorHAnsi"/>
          <w:b/>
        </w:rPr>
      </w:pPr>
      <w:r w:rsidRPr="00984D49">
        <w:rPr>
          <w:rFonts w:cstheme="minorHAnsi"/>
          <w:b/>
        </w:rPr>
        <w:t>J'atteste sur l'honneur (cases à cocher de façon manuscrite</w:t>
      </w:r>
      <w:proofErr w:type="gramStart"/>
      <w:r w:rsidRPr="00984D49">
        <w:rPr>
          <w:rFonts w:cstheme="minorHAnsi"/>
          <w:b/>
        </w:rPr>
        <w:t>):</w:t>
      </w:r>
      <w:proofErr w:type="gramEnd"/>
      <w:r w:rsidRPr="00984D49">
        <w:rPr>
          <w:rFonts w:cstheme="minorHAnsi"/>
          <w:b/>
        </w:rPr>
        <w:tab/>
      </w:r>
      <w:r w:rsidRPr="00984D49">
        <w:rPr>
          <w:rFonts w:cstheme="minorHAnsi"/>
          <w:b/>
        </w:rPr>
        <w:tab/>
      </w:r>
      <w:r w:rsidRPr="00984D49">
        <w:rPr>
          <w:rFonts w:cstheme="minorHAnsi"/>
          <w:b/>
        </w:rPr>
        <w:tab/>
      </w:r>
      <w:r w:rsidRPr="00984D49">
        <w:rPr>
          <w:rFonts w:cstheme="minorHAnsi"/>
          <w:b/>
        </w:rPr>
        <w:tab/>
      </w:r>
      <w:r w:rsidRPr="00984D49">
        <w:rPr>
          <w:rFonts w:cstheme="minorHAnsi"/>
          <w:b/>
        </w:rPr>
        <w:tab/>
      </w:r>
      <w:r w:rsidRPr="00984D49">
        <w:rPr>
          <w:rFonts w:cstheme="minorHAnsi"/>
          <w:b/>
        </w:rPr>
        <w:tab/>
      </w:r>
      <w:r w:rsidRPr="00984D49">
        <w:rPr>
          <w:rFonts w:cstheme="minorHAnsi"/>
          <w:b/>
        </w:rPr>
        <w:tab/>
      </w:r>
    </w:p>
    <w:p w14:paraId="19BE1340" w14:textId="77777777" w:rsidR="00E44DDA" w:rsidRPr="00984D49" w:rsidRDefault="00E60E17" w:rsidP="00E44DDA">
      <w:pPr>
        <w:pStyle w:val="Paragraphedeliste"/>
        <w:keepNext/>
        <w:ind w:left="0"/>
        <w:jc w:val="both"/>
        <w:rPr>
          <w:rFonts w:cstheme="minorHAnsi"/>
        </w:rPr>
      </w:pPr>
      <w:sdt>
        <w:sdtPr>
          <w:rPr>
            <w:rFonts w:cstheme="minorHAnsi"/>
          </w:rPr>
          <w:id w:val="774841221"/>
          <w14:checkbox>
            <w14:checked w14:val="0"/>
            <w14:checkedState w14:val="2612" w14:font="MS Gothic"/>
            <w14:uncheckedState w14:val="2610" w14:font="MS Gothic"/>
          </w14:checkbox>
        </w:sdtPr>
        <w:sdtEndPr/>
        <w:sdtContent>
          <w:r w:rsidR="00E44DDA" w:rsidRPr="00984D49">
            <w:rPr>
              <w:rFonts w:ascii="Segoe UI Symbol" w:eastAsia="MS Gothic" w:hAnsi="Segoe UI Symbol" w:cs="Segoe UI Symbol"/>
            </w:rPr>
            <w:t>☐</w:t>
          </w:r>
        </w:sdtContent>
      </w:sdt>
      <w:r w:rsidR="00E44DDA" w:rsidRPr="00984D49">
        <w:rPr>
          <w:rFonts w:cstheme="minorHAnsi"/>
        </w:rPr>
        <w:t>L’exactitude des renseignements que j’ai indiqués dans ce présent formulaire et les éventuelles annexes associées</w:t>
      </w:r>
    </w:p>
    <w:p w14:paraId="2BF52FA1" w14:textId="77777777" w:rsidR="00E44DDA" w:rsidRPr="00984D49" w:rsidRDefault="00E60E17" w:rsidP="00E44DDA">
      <w:pPr>
        <w:pStyle w:val="Paragraphedeliste"/>
        <w:keepNext/>
        <w:ind w:left="0"/>
        <w:jc w:val="both"/>
        <w:rPr>
          <w:rFonts w:cstheme="minorHAnsi"/>
        </w:rPr>
      </w:pPr>
      <w:sdt>
        <w:sdtPr>
          <w:rPr>
            <w:rFonts w:cstheme="minorHAnsi"/>
          </w:rPr>
          <w:id w:val="-706418795"/>
          <w14:checkbox>
            <w14:checked w14:val="0"/>
            <w14:checkedState w14:val="2612" w14:font="MS Gothic"/>
            <w14:uncheckedState w14:val="2610" w14:font="MS Gothic"/>
          </w14:checkbox>
        </w:sdtPr>
        <w:sdtEndPr/>
        <w:sdtContent>
          <w:r w:rsidR="00E44DDA" w:rsidRPr="00984D49">
            <w:rPr>
              <w:rFonts w:ascii="Segoe UI Symbol" w:eastAsia="MS Gothic" w:hAnsi="Segoe UI Symbol" w:cs="Segoe UI Symbol"/>
            </w:rPr>
            <w:t>☐</w:t>
          </w:r>
        </w:sdtContent>
      </w:sdt>
      <w:r w:rsidR="00E44DDA" w:rsidRPr="00984D49">
        <w:rPr>
          <w:rFonts w:cstheme="minorHAnsi"/>
        </w:rPr>
        <w:t>La régularité de la situation légale, administrative, sociale, fiscale, comptable et environnementale du maître d’ouvrage </w:t>
      </w:r>
    </w:p>
    <w:p w14:paraId="783101DC" w14:textId="77777777" w:rsidR="00E44DDA" w:rsidRPr="00984D49" w:rsidRDefault="00E60E17" w:rsidP="00E44DDA">
      <w:pPr>
        <w:pStyle w:val="Paragraphedeliste"/>
        <w:keepNext/>
        <w:ind w:left="0"/>
        <w:jc w:val="both"/>
        <w:rPr>
          <w:rFonts w:cstheme="minorHAnsi"/>
        </w:rPr>
      </w:pPr>
      <w:sdt>
        <w:sdtPr>
          <w:rPr>
            <w:rFonts w:cstheme="minorHAnsi"/>
          </w:rPr>
          <w:id w:val="1972546932"/>
          <w14:checkbox>
            <w14:checked w14:val="0"/>
            <w14:checkedState w14:val="2612" w14:font="MS Gothic"/>
            <w14:uncheckedState w14:val="2610" w14:font="MS Gothic"/>
          </w14:checkbox>
        </w:sdtPr>
        <w:sdtEndPr/>
        <w:sdtContent>
          <w:r w:rsidR="00E44DDA" w:rsidRPr="00984D49">
            <w:rPr>
              <w:rFonts w:ascii="Segoe UI Symbol" w:eastAsia="MS Gothic" w:hAnsi="Segoe UI Symbol" w:cs="Segoe UI Symbol"/>
            </w:rPr>
            <w:t>☐</w:t>
          </w:r>
        </w:sdtContent>
      </w:sdt>
      <w:r w:rsidR="00E44DDA" w:rsidRPr="00984D49">
        <w:rPr>
          <w:rFonts w:cstheme="minorHAnsi"/>
        </w:rPr>
        <w:t xml:space="preserve"> Ne pas faire l’objet d’une procédure collective (ex : redressement, liquidation…) liée à des difficultés économiques, et ne pas être considéré comme une entreprise en difficulté au regard de la règlementation européenne des aides d’Etat,</w:t>
      </w:r>
      <w:r w:rsidR="00E44DDA" w:rsidRPr="00984D49">
        <w:rPr>
          <w:rFonts w:cstheme="minorHAnsi"/>
        </w:rPr>
        <w:tab/>
      </w:r>
    </w:p>
    <w:p w14:paraId="0B2154FA" w14:textId="77777777" w:rsidR="00E44DDA" w:rsidRPr="00984D49" w:rsidRDefault="00E60E17" w:rsidP="00E44DDA">
      <w:pPr>
        <w:pStyle w:val="Paragraphedeliste"/>
        <w:keepNext/>
        <w:ind w:left="0"/>
        <w:rPr>
          <w:rFonts w:cstheme="minorHAnsi"/>
        </w:rPr>
      </w:pPr>
      <w:sdt>
        <w:sdtPr>
          <w:rPr>
            <w:rFonts w:cstheme="minorHAnsi"/>
          </w:rPr>
          <w:id w:val="-35580456"/>
          <w14:checkbox>
            <w14:checked w14:val="0"/>
            <w14:checkedState w14:val="2612" w14:font="MS Gothic"/>
            <w14:uncheckedState w14:val="2610" w14:font="MS Gothic"/>
          </w14:checkbox>
        </w:sdtPr>
        <w:sdtEndPr/>
        <w:sdtContent>
          <w:r w:rsidR="00E44DDA" w:rsidRPr="00984D49">
            <w:rPr>
              <w:rFonts w:ascii="Segoe UI Symbol" w:eastAsia="MS Gothic" w:hAnsi="Segoe UI Symbol" w:cs="Segoe UI Symbol"/>
            </w:rPr>
            <w:t>☐</w:t>
          </w:r>
        </w:sdtContent>
      </w:sdt>
      <w:r w:rsidR="00E44DDA" w:rsidRPr="00984D49">
        <w:rPr>
          <w:rFonts w:cstheme="minorHAnsi"/>
        </w:rPr>
        <w:t xml:space="preserve"> N’être affecté par aucun conflit d’intérêts dans le cadre de la présente demande </w:t>
      </w:r>
    </w:p>
    <w:p w14:paraId="18C5BEA2" w14:textId="77777777" w:rsidR="00E44DDA" w:rsidRPr="00984D49" w:rsidRDefault="00E60E17" w:rsidP="00E44DDA">
      <w:pPr>
        <w:pStyle w:val="Paragraphedeliste"/>
        <w:keepNext/>
        <w:ind w:left="0"/>
        <w:jc w:val="both"/>
        <w:rPr>
          <w:rFonts w:cstheme="minorHAnsi"/>
        </w:rPr>
      </w:pPr>
      <w:sdt>
        <w:sdtPr>
          <w:rPr>
            <w:rFonts w:cstheme="minorHAnsi"/>
          </w:rPr>
          <w:id w:val="941655886"/>
          <w14:checkbox>
            <w14:checked w14:val="0"/>
            <w14:checkedState w14:val="2612" w14:font="MS Gothic"/>
            <w14:uncheckedState w14:val="2610" w14:font="MS Gothic"/>
          </w14:checkbox>
        </w:sdtPr>
        <w:sdtEndPr/>
        <w:sdtContent>
          <w:r w:rsidR="00E44DDA" w:rsidRPr="00984D49">
            <w:rPr>
              <w:rFonts w:ascii="Segoe UI Symbol" w:eastAsia="MS Gothic" w:hAnsi="Segoe UI Symbol" w:cs="Segoe UI Symbol"/>
            </w:rPr>
            <w:t>☐</w:t>
          </w:r>
        </w:sdtContent>
      </w:sdt>
      <w:r w:rsidR="00E44DDA" w:rsidRPr="00984D49">
        <w:rPr>
          <w:rFonts w:cstheme="minorHAnsi"/>
        </w:rPr>
        <w:t xml:space="preserve"> Avoir pris les dispositions nécessaires pour sensibiliser les membres de ma structure au conflit d’intérêt</w:t>
      </w:r>
    </w:p>
    <w:p w14:paraId="752F0F16" w14:textId="4BDEB658" w:rsidR="00E44DDA" w:rsidRPr="00984D49" w:rsidRDefault="00E60E17" w:rsidP="00E44DDA">
      <w:pPr>
        <w:pStyle w:val="Paragraphedeliste"/>
        <w:keepNext/>
        <w:ind w:left="0"/>
        <w:jc w:val="both"/>
        <w:rPr>
          <w:rFonts w:cstheme="minorHAnsi"/>
        </w:rPr>
      </w:pPr>
      <w:sdt>
        <w:sdtPr>
          <w:rPr>
            <w:rFonts w:cstheme="minorHAnsi"/>
          </w:rPr>
          <w:id w:val="-537043454"/>
          <w14:checkbox>
            <w14:checked w14:val="0"/>
            <w14:checkedState w14:val="2612" w14:font="MS Gothic"/>
            <w14:uncheckedState w14:val="2610" w14:font="MS Gothic"/>
          </w14:checkbox>
        </w:sdtPr>
        <w:sdtEndPr/>
        <w:sdtContent>
          <w:r w:rsidR="00E44DDA" w:rsidRPr="00984D49">
            <w:rPr>
              <w:rFonts w:ascii="Segoe UI Symbol" w:eastAsia="MS Gothic" w:hAnsi="Segoe UI Symbol" w:cs="Segoe UI Symbol"/>
            </w:rPr>
            <w:t>☐</w:t>
          </w:r>
        </w:sdtContent>
      </w:sdt>
      <w:r w:rsidR="00E44DDA" w:rsidRPr="00984D49">
        <w:rPr>
          <w:rFonts w:cstheme="minorHAnsi"/>
        </w:rPr>
        <w:t xml:space="preserve"> Avoir pris les dispositions pour que toute personne, élus, technicien, actionnaire etc., susceptible d’être en conflit d’intérêt dans le cadre de cette opération se déclare comme telle et s</w:t>
      </w:r>
      <w:r w:rsidR="00CF2E9C">
        <w:rPr>
          <w:rFonts w:cstheme="minorHAnsi"/>
        </w:rPr>
        <w:t>oit</w:t>
      </w:r>
      <w:r w:rsidR="00E44DDA" w:rsidRPr="00984D49">
        <w:rPr>
          <w:rFonts w:cstheme="minorHAnsi"/>
        </w:rPr>
        <w:t xml:space="preserve"> écartée des commissions d’appel d’offre ou de toute instance amenée à attribuer une prestation ou un financement en lien avec cet intérêt particulier. </w:t>
      </w:r>
    </w:p>
    <w:p w14:paraId="2962AEB6" w14:textId="642DEB49" w:rsidR="00E44DDA" w:rsidRPr="00984D49" w:rsidRDefault="00E60E17" w:rsidP="00E44DDA">
      <w:pPr>
        <w:pStyle w:val="Paragraphedeliste"/>
        <w:keepNext/>
        <w:ind w:left="0"/>
        <w:jc w:val="both"/>
        <w:rPr>
          <w:rFonts w:cstheme="minorHAnsi"/>
        </w:rPr>
      </w:pPr>
      <w:sdt>
        <w:sdtPr>
          <w:rPr>
            <w:rFonts w:cstheme="minorHAnsi"/>
          </w:rPr>
          <w:id w:val="563915451"/>
          <w14:checkbox>
            <w14:checked w14:val="0"/>
            <w14:checkedState w14:val="2612" w14:font="MS Gothic"/>
            <w14:uncheckedState w14:val="2610" w14:font="MS Gothic"/>
          </w14:checkbox>
        </w:sdtPr>
        <w:sdtEndPr/>
        <w:sdtContent>
          <w:r w:rsidR="00CF2E9C">
            <w:rPr>
              <w:rFonts w:ascii="MS Gothic" w:eastAsia="MS Gothic" w:hAnsi="MS Gothic" w:cstheme="minorHAnsi" w:hint="eastAsia"/>
            </w:rPr>
            <w:t>☐</w:t>
          </w:r>
        </w:sdtContent>
      </w:sdt>
      <w:r w:rsidR="00CF2E9C">
        <w:rPr>
          <w:rFonts w:cstheme="minorHAnsi"/>
        </w:rPr>
        <w:t xml:space="preserve"> </w:t>
      </w:r>
      <w:r w:rsidR="00E44DDA" w:rsidRPr="00984D49">
        <w:rPr>
          <w:rFonts w:cstheme="minorHAnsi"/>
        </w:rPr>
        <w:t xml:space="preserve">Ne pas avoir consenti, recherché, cherché à obtenir, ou accepté, d’avantage financier ou autre, en faveur ou de la part d’une quelconque personne constituant une pratique illégale ou relevant de la corruption, directement ou indirectement, en tant qu’incitation ou récompense liée à la présente demande de subvention </w:t>
      </w:r>
    </w:p>
    <w:p w14:paraId="49D54F5D" w14:textId="50A83905" w:rsidR="00E44DDA" w:rsidRPr="00984D49" w:rsidRDefault="00E60E17" w:rsidP="00E44DDA">
      <w:pPr>
        <w:pStyle w:val="Paragraphedeliste"/>
        <w:keepNext/>
        <w:ind w:left="0"/>
        <w:jc w:val="both"/>
        <w:rPr>
          <w:rFonts w:cstheme="minorHAnsi"/>
        </w:rPr>
      </w:pPr>
      <w:sdt>
        <w:sdtPr>
          <w:rPr>
            <w:rFonts w:cstheme="minorHAnsi"/>
          </w:rPr>
          <w:id w:val="572785529"/>
          <w14:checkbox>
            <w14:checked w14:val="0"/>
            <w14:checkedState w14:val="2612" w14:font="MS Gothic"/>
            <w14:uncheckedState w14:val="2610" w14:font="MS Gothic"/>
          </w14:checkbox>
        </w:sdtPr>
        <w:sdtEndPr/>
        <w:sdtContent>
          <w:r w:rsidR="00E44DDA" w:rsidRPr="00984D49">
            <w:rPr>
              <w:rFonts w:ascii="Segoe UI Symbol" w:eastAsia="MS Gothic" w:hAnsi="Segoe UI Symbol" w:cs="Segoe UI Symbol"/>
            </w:rPr>
            <w:t>☐</w:t>
          </w:r>
        </w:sdtContent>
      </w:sdt>
      <w:r w:rsidR="00CF2E9C">
        <w:rPr>
          <w:rFonts w:cstheme="minorHAnsi"/>
        </w:rPr>
        <w:t xml:space="preserve"> </w:t>
      </w:r>
      <w:r w:rsidR="00E44DDA" w:rsidRPr="00984D49">
        <w:rPr>
          <w:rFonts w:cstheme="minorHAnsi"/>
        </w:rPr>
        <w:t>Que l’opération faisant l’objet de la présente demande n’a subi aucun commencement d’exécution avant la date de dépôt</w:t>
      </w:r>
      <w:r w:rsidR="00393993">
        <w:rPr>
          <w:rFonts w:cstheme="minorHAnsi"/>
        </w:rPr>
        <w:t xml:space="preserve"> de la candidature</w:t>
      </w:r>
      <w:r w:rsidR="00E44DDA" w:rsidRPr="00984D49">
        <w:rPr>
          <w:rFonts w:cstheme="minorHAnsi"/>
        </w:rPr>
        <w:t>.</w:t>
      </w:r>
    </w:p>
    <w:p w14:paraId="1752750F" w14:textId="77777777" w:rsidR="00E44DDA" w:rsidRPr="00984D49" w:rsidRDefault="00E44DDA" w:rsidP="00E44DDA">
      <w:pPr>
        <w:keepNext/>
        <w:jc w:val="both"/>
        <w:rPr>
          <w:rFonts w:cstheme="minorHAnsi"/>
          <w:b/>
        </w:rPr>
      </w:pPr>
      <w:r w:rsidRPr="00984D49">
        <w:rPr>
          <w:rFonts w:cstheme="minorHAnsi"/>
          <w:b/>
        </w:rPr>
        <w:t xml:space="preserve">Le non-respect de ces obligations est susceptible de générer la non sélection du projet. </w:t>
      </w:r>
    </w:p>
    <w:p w14:paraId="516184DC" w14:textId="77777777" w:rsidR="00E44DDA" w:rsidRPr="00984D49" w:rsidRDefault="00E44DDA" w:rsidP="00E44DDA">
      <w:pPr>
        <w:keepNext/>
        <w:jc w:val="both"/>
        <w:rPr>
          <w:rFonts w:cstheme="minorHAnsi"/>
          <w:b/>
        </w:rPr>
      </w:pPr>
      <w:r w:rsidRPr="00984D49">
        <w:rPr>
          <w:rFonts w:cstheme="minorHAnsi"/>
          <w:b/>
        </w:rPr>
        <w:t xml:space="preserve">La signature engage le bénéficiaire sur le contenu du présent formulaire et de l’intégralité </w:t>
      </w:r>
      <w:r w:rsidR="00A44075">
        <w:rPr>
          <w:rFonts w:cstheme="minorHAnsi"/>
          <w:b/>
        </w:rPr>
        <w:t xml:space="preserve">des </w:t>
      </w:r>
      <w:r w:rsidR="00594547">
        <w:rPr>
          <w:rFonts w:cstheme="minorHAnsi"/>
          <w:b/>
        </w:rPr>
        <w:t xml:space="preserve">documents complémentaires </w:t>
      </w:r>
      <w:r w:rsidRPr="00984D49">
        <w:rPr>
          <w:rFonts w:cstheme="minorHAnsi"/>
          <w:b/>
        </w:rPr>
        <w:t>associés.</w:t>
      </w:r>
    </w:p>
    <w:p w14:paraId="2532BF8B" w14:textId="77777777" w:rsidR="00E44DDA" w:rsidRPr="00984D49" w:rsidRDefault="00E44DDA" w:rsidP="00E44DDA">
      <w:pPr>
        <w:keepNext/>
        <w:jc w:val="right"/>
        <w:rPr>
          <w:rFonts w:cstheme="minorHAnsi"/>
          <w:i/>
        </w:rPr>
      </w:pPr>
      <w:r w:rsidRPr="00984D49">
        <w:rPr>
          <w:rFonts w:cstheme="minorHAnsi"/>
          <w:i/>
        </w:rPr>
        <w:t>Fait à</w:t>
      </w:r>
      <w:r w:rsidRPr="00984D49">
        <w:rPr>
          <w:rFonts w:cstheme="minorHAnsi"/>
        </w:rPr>
        <w:t xml:space="preserve"> </w:t>
      </w:r>
      <w:sdt>
        <w:sdtPr>
          <w:rPr>
            <w:rFonts w:cstheme="minorHAnsi"/>
            <w:color w:val="C00000"/>
          </w:rPr>
          <w:id w:val="1721935607"/>
          <w:showingPlcHdr/>
        </w:sdtPr>
        <w:sdtEndPr/>
        <w:sdtContent>
          <w:r w:rsidRPr="00984D49">
            <w:rPr>
              <w:rFonts w:cstheme="minorHAnsi"/>
              <w:color w:val="C00000"/>
            </w:rPr>
            <w:t>Cliquez ici pour taper du texte.</w:t>
          </w:r>
        </w:sdtContent>
      </w:sdt>
      <w:r w:rsidRPr="00984D49">
        <w:rPr>
          <w:rFonts w:cstheme="minorHAnsi"/>
          <w:i/>
        </w:rPr>
        <w:t xml:space="preserve"> le </w:t>
      </w:r>
      <w:sdt>
        <w:sdtPr>
          <w:rPr>
            <w:rFonts w:cstheme="minorHAnsi"/>
            <w:i/>
          </w:rPr>
          <w:id w:val="122364888"/>
          <w:showingPlcHdr/>
          <w:date>
            <w:dateFormat w:val="dd/MM/yyyy"/>
            <w:lid w:val="fr-FR"/>
            <w:storeMappedDataAs w:val="dateTime"/>
            <w:calendar w:val="gregorian"/>
          </w:date>
        </w:sdtPr>
        <w:sdtEndPr/>
        <w:sdtContent>
          <w:r w:rsidRPr="00984D49">
            <w:rPr>
              <w:rStyle w:val="Textedelespacerserv"/>
              <w:rFonts w:cstheme="minorHAnsi"/>
              <w:color w:val="C00000"/>
            </w:rPr>
            <w:t>Cliquez ici pour entrer une date.</w:t>
          </w:r>
        </w:sdtContent>
      </w:sdt>
    </w:p>
    <w:p w14:paraId="26EB063F" w14:textId="77777777" w:rsidR="00E44DDA" w:rsidRPr="00984D49" w:rsidRDefault="00E44DDA" w:rsidP="00E44DDA">
      <w:pPr>
        <w:keepNext/>
        <w:jc w:val="right"/>
        <w:rPr>
          <w:rFonts w:cstheme="minorHAnsi"/>
          <w:b/>
        </w:rPr>
      </w:pPr>
      <w:r w:rsidRPr="00984D49">
        <w:rPr>
          <w:rFonts w:cstheme="minorHAnsi"/>
          <w:b/>
        </w:rPr>
        <w:t>Cachet et signature du porteur de projet (représentant légal ou délégué)</w:t>
      </w:r>
    </w:p>
    <w:p w14:paraId="215B750E" w14:textId="77777777" w:rsidR="00E44DDA" w:rsidRPr="00984D49" w:rsidRDefault="00E44DDA" w:rsidP="00E44DDA">
      <w:pPr>
        <w:keepNext/>
        <w:jc w:val="right"/>
        <w:rPr>
          <w:rFonts w:cstheme="minorHAnsi"/>
          <w:i/>
        </w:rPr>
      </w:pPr>
      <w:r w:rsidRPr="00984D49">
        <w:rPr>
          <w:rFonts w:cstheme="minorHAnsi"/>
          <w:i/>
        </w:rPr>
        <w:t xml:space="preserve">Nom et Fonction du signataire : </w:t>
      </w:r>
      <w:sdt>
        <w:sdtPr>
          <w:rPr>
            <w:rFonts w:cstheme="minorHAnsi"/>
            <w:color w:val="C00000"/>
          </w:rPr>
          <w:id w:val="1987353250"/>
          <w:showingPlcHdr/>
        </w:sdtPr>
        <w:sdtEndPr/>
        <w:sdtContent>
          <w:r w:rsidRPr="00984D49">
            <w:rPr>
              <w:rFonts w:cstheme="minorHAnsi"/>
              <w:color w:val="C00000"/>
            </w:rPr>
            <w:t>Cliquez ici pour taper du texte.</w:t>
          </w:r>
        </w:sdtContent>
      </w:sdt>
    </w:p>
    <w:p w14:paraId="4CA66F94" w14:textId="77777777" w:rsidR="00E44DDA" w:rsidRPr="00984D49" w:rsidRDefault="00E44DDA" w:rsidP="00E44DDA">
      <w:pPr>
        <w:keepNext/>
        <w:jc w:val="right"/>
        <w:rPr>
          <w:rFonts w:cstheme="minorHAnsi"/>
          <w:i/>
        </w:rPr>
      </w:pPr>
      <w:r w:rsidRPr="00984D49">
        <w:rPr>
          <w:rFonts w:cstheme="minorHAnsi"/>
          <w:noProof/>
          <w:lang w:eastAsia="fr-FR"/>
        </w:rPr>
        <mc:AlternateContent>
          <mc:Choice Requires="wps">
            <w:drawing>
              <wp:inline distT="0" distB="0" distL="0" distR="0" wp14:anchorId="59E0B379" wp14:editId="1C52123C">
                <wp:extent cx="3522980" cy="819150"/>
                <wp:effectExtent l="0" t="0" r="20320" b="1905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2980" cy="819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25720F" id="Rectangle 3" o:spid="_x0000_s1026" style="width:277.4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">
                <w10:anchorlock/>
              </v:rect>
            </w:pict>
          </mc:Fallback>
        </mc:AlternateContent>
      </w:r>
    </w:p>
    <w:p w14:paraId="28136446" w14:textId="77777777" w:rsidR="00E44DDA" w:rsidRPr="00984D49" w:rsidRDefault="00E44DDA" w:rsidP="00E44DDA">
      <w:pPr>
        <w:rPr>
          <w:rStyle w:val="markedcontent"/>
          <w:rFonts w:cstheme="minorHAnsi"/>
        </w:rPr>
      </w:pPr>
      <w:r w:rsidRPr="00984D49">
        <w:rPr>
          <w:rStyle w:val="markedcontent"/>
          <w:rFonts w:cstheme="minorHAnsi"/>
        </w:rPr>
        <w:br w:type="page"/>
      </w:r>
    </w:p>
    <w:p w14:paraId="0AFA8D4D" w14:textId="77777777" w:rsidR="00711E4C" w:rsidRPr="00984D49" w:rsidRDefault="00711E4C" w:rsidP="00186ABD">
      <w:pPr>
        <w:widowControl w:val="0"/>
        <w:tabs>
          <w:tab w:val="left" w:pos="720"/>
        </w:tabs>
        <w:autoSpaceDN w:val="0"/>
        <w:spacing w:after="120" w:line="240" w:lineRule="auto"/>
        <w:jc w:val="both"/>
        <w:textAlignment w:val="baseline"/>
        <w:rPr>
          <w:rFonts w:eastAsia="Calibri" w:cstheme="minorHAnsi"/>
        </w:rPr>
      </w:pPr>
    </w:p>
    <w:p w14:paraId="490B7B78" w14:textId="77777777" w:rsidR="00420C7C" w:rsidRPr="00984D49" w:rsidRDefault="00420C7C" w:rsidP="002721EB">
      <w:pPr>
        <w:suppressAutoHyphens/>
        <w:autoSpaceDN w:val="0"/>
        <w:spacing w:after="120" w:line="240" w:lineRule="auto"/>
        <w:jc w:val="both"/>
        <w:textAlignment w:val="baseline"/>
        <w:rPr>
          <w:rFonts w:eastAsia="Calibri" w:cstheme="minorHAnsi"/>
          <w:b/>
          <w:u w:val="single"/>
        </w:rPr>
      </w:pPr>
      <w:r w:rsidRPr="00984D49">
        <w:rPr>
          <w:rFonts w:eastAsia="Calibri" w:cstheme="minorHAnsi"/>
          <w:b/>
          <w:u w:val="single"/>
        </w:rPr>
        <w:t>Résumé du projet en quelques lignes</w:t>
      </w:r>
    </w:p>
    <w:p w14:paraId="588C82C8" w14:textId="77777777" w:rsidR="00420C7C" w:rsidRPr="006C7A9C" w:rsidRDefault="00420C7C" w:rsidP="00186ABD">
      <w:pPr>
        <w:suppressAutoHyphens/>
        <w:autoSpaceDN w:val="0"/>
        <w:spacing w:after="120" w:line="240" w:lineRule="auto"/>
        <w:jc w:val="both"/>
        <w:textAlignment w:val="baseline"/>
        <w:rPr>
          <w:rFonts w:eastAsia="Calibri" w:cstheme="minorHAnsi"/>
        </w:rPr>
      </w:pPr>
    </w:p>
    <w:p w14:paraId="21822AD8" w14:textId="77777777" w:rsidR="006F5D9A" w:rsidRPr="006C7A9C" w:rsidRDefault="006F5D9A" w:rsidP="00186ABD">
      <w:pPr>
        <w:suppressAutoHyphens/>
        <w:autoSpaceDN w:val="0"/>
        <w:spacing w:after="120" w:line="240" w:lineRule="auto"/>
        <w:jc w:val="both"/>
        <w:textAlignment w:val="baseline"/>
        <w:rPr>
          <w:rFonts w:eastAsia="Calibri" w:cstheme="minorHAnsi"/>
        </w:rPr>
      </w:pPr>
    </w:p>
    <w:p w14:paraId="19B2616F" w14:textId="77777777" w:rsidR="006F5D9A" w:rsidRDefault="006F5D9A" w:rsidP="00186ABD">
      <w:pPr>
        <w:suppressAutoHyphens/>
        <w:autoSpaceDN w:val="0"/>
        <w:spacing w:after="120" w:line="240" w:lineRule="auto"/>
        <w:jc w:val="both"/>
        <w:textAlignment w:val="baseline"/>
        <w:rPr>
          <w:rFonts w:eastAsia="Calibri" w:cstheme="minorHAnsi"/>
        </w:rPr>
      </w:pPr>
    </w:p>
    <w:p w14:paraId="6B50A54E" w14:textId="77777777" w:rsidR="004426D8" w:rsidRDefault="004426D8" w:rsidP="00186ABD">
      <w:pPr>
        <w:suppressAutoHyphens/>
        <w:autoSpaceDN w:val="0"/>
        <w:spacing w:after="120" w:line="240" w:lineRule="auto"/>
        <w:jc w:val="both"/>
        <w:textAlignment w:val="baseline"/>
        <w:rPr>
          <w:rFonts w:eastAsia="Calibri" w:cstheme="minorHAnsi"/>
        </w:rPr>
      </w:pPr>
    </w:p>
    <w:p w14:paraId="0FE29434" w14:textId="77777777" w:rsidR="004426D8" w:rsidRDefault="004426D8" w:rsidP="00186ABD">
      <w:pPr>
        <w:suppressAutoHyphens/>
        <w:autoSpaceDN w:val="0"/>
        <w:spacing w:after="120" w:line="240" w:lineRule="auto"/>
        <w:jc w:val="both"/>
        <w:textAlignment w:val="baseline"/>
        <w:rPr>
          <w:rFonts w:eastAsia="Calibri" w:cstheme="minorHAnsi"/>
        </w:rPr>
      </w:pPr>
    </w:p>
    <w:p w14:paraId="025C53E7" w14:textId="77777777" w:rsidR="004426D8" w:rsidRDefault="004426D8" w:rsidP="00186ABD">
      <w:pPr>
        <w:suppressAutoHyphens/>
        <w:autoSpaceDN w:val="0"/>
        <w:spacing w:after="120" w:line="240" w:lineRule="auto"/>
        <w:jc w:val="both"/>
        <w:textAlignment w:val="baseline"/>
        <w:rPr>
          <w:rFonts w:eastAsia="Calibri" w:cstheme="minorHAnsi"/>
        </w:rPr>
      </w:pPr>
    </w:p>
    <w:p w14:paraId="2B0B838F" w14:textId="77777777" w:rsidR="004426D8" w:rsidRDefault="004426D8" w:rsidP="00186ABD">
      <w:pPr>
        <w:suppressAutoHyphens/>
        <w:autoSpaceDN w:val="0"/>
        <w:spacing w:after="120" w:line="240" w:lineRule="auto"/>
        <w:jc w:val="both"/>
        <w:textAlignment w:val="baseline"/>
        <w:rPr>
          <w:rFonts w:eastAsia="Calibri" w:cstheme="minorHAnsi"/>
        </w:rPr>
      </w:pPr>
    </w:p>
    <w:p w14:paraId="73C2D918" w14:textId="77777777" w:rsidR="004426D8" w:rsidRDefault="004426D8" w:rsidP="00186ABD">
      <w:pPr>
        <w:suppressAutoHyphens/>
        <w:autoSpaceDN w:val="0"/>
        <w:spacing w:after="120" w:line="240" w:lineRule="auto"/>
        <w:jc w:val="both"/>
        <w:textAlignment w:val="baseline"/>
        <w:rPr>
          <w:rFonts w:eastAsia="Calibri" w:cstheme="minorHAnsi"/>
        </w:rPr>
      </w:pPr>
    </w:p>
    <w:p w14:paraId="150F5DE4" w14:textId="77777777" w:rsidR="004426D8" w:rsidRDefault="004426D8" w:rsidP="00186ABD">
      <w:pPr>
        <w:suppressAutoHyphens/>
        <w:autoSpaceDN w:val="0"/>
        <w:spacing w:after="120" w:line="240" w:lineRule="auto"/>
        <w:jc w:val="both"/>
        <w:textAlignment w:val="baseline"/>
        <w:rPr>
          <w:rFonts w:eastAsia="Calibri" w:cstheme="minorHAnsi"/>
        </w:rPr>
      </w:pPr>
    </w:p>
    <w:p w14:paraId="0991A429" w14:textId="77777777" w:rsidR="004426D8" w:rsidRPr="006C7A9C" w:rsidRDefault="004426D8" w:rsidP="00186ABD">
      <w:pPr>
        <w:suppressAutoHyphens/>
        <w:autoSpaceDN w:val="0"/>
        <w:spacing w:after="120" w:line="240" w:lineRule="auto"/>
        <w:jc w:val="both"/>
        <w:textAlignment w:val="baseline"/>
        <w:rPr>
          <w:rFonts w:eastAsia="Calibri" w:cstheme="minorHAnsi"/>
        </w:rPr>
      </w:pPr>
    </w:p>
    <w:p w14:paraId="33537271" w14:textId="77777777" w:rsidR="006C7A9C" w:rsidRPr="006C7A9C" w:rsidRDefault="006C7A9C" w:rsidP="00186ABD">
      <w:pPr>
        <w:suppressAutoHyphens/>
        <w:autoSpaceDN w:val="0"/>
        <w:spacing w:after="120" w:line="240" w:lineRule="auto"/>
        <w:jc w:val="both"/>
        <w:textAlignment w:val="baseline"/>
        <w:rPr>
          <w:rFonts w:eastAsia="Calibri" w:cstheme="minorHAnsi"/>
        </w:rPr>
      </w:pPr>
    </w:p>
    <w:p w14:paraId="235A1FB6" w14:textId="77777777" w:rsidR="006C7A9C" w:rsidRPr="006C7A9C" w:rsidRDefault="006C7A9C" w:rsidP="00186ABD">
      <w:pPr>
        <w:suppressAutoHyphens/>
        <w:autoSpaceDN w:val="0"/>
        <w:spacing w:after="120" w:line="240" w:lineRule="auto"/>
        <w:jc w:val="both"/>
        <w:textAlignment w:val="baseline"/>
        <w:rPr>
          <w:rFonts w:eastAsia="Calibri" w:cstheme="minorHAnsi"/>
        </w:rPr>
      </w:pPr>
    </w:p>
    <w:p w14:paraId="537F479B" w14:textId="77777777" w:rsidR="006F5D9A" w:rsidRPr="006C7A9C" w:rsidRDefault="006F5D9A" w:rsidP="00186ABD">
      <w:pPr>
        <w:suppressAutoHyphens/>
        <w:autoSpaceDN w:val="0"/>
        <w:spacing w:after="120" w:line="240" w:lineRule="auto"/>
        <w:jc w:val="both"/>
        <w:textAlignment w:val="baseline"/>
        <w:rPr>
          <w:rFonts w:eastAsia="Calibri" w:cstheme="minorHAnsi"/>
        </w:rPr>
      </w:pPr>
    </w:p>
    <w:p w14:paraId="54EAF1E1" w14:textId="77777777" w:rsidR="006F5D9A" w:rsidRPr="006C7A9C" w:rsidRDefault="006F5D9A" w:rsidP="00186ABD">
      <w:pPr>
        <w:suppressAutoHyphens/>
        <w:autoSpaceDN w:val="0"/>
        <w:spacing w:after="120" w:line="240" w:lineRule="auto"/>
        <w:jc w:val="both"/>
        <w:textAlignment w:val="baseline"/>
        <w:rPr>
          <w:rFonts w:eastAsia="Calibri" w:cstheme="minorHAnsi"/>
        </w:rPr>
      </w:pPr>
    </w:p>
    <w:p w14:paraId="544E2625" w14:textId="77777777" w:rsidR="00420C7C" w:rsidRPr="006C7A9C" w:rsidRDefault="00420C7C" w:rsidP="00186ABD">
      <w:pPr>
        <w:suppressAutoHyphens/>
        <w:autoSpaceDN w:val="0"/>
        <w:spacing w:after="120" w:line="240" w:lineRule="auto"/>
        <w:jc w:val="both"/>
        <w:textAlignment w:val="baseline"/>
        <w:rPr>
          <w:rFonts w:eastAsia="Calibri" w:cstheme="minorHAnsi"/>
        </w:rPr>
      </w:pPr>
    </w:p>
    <w:p w14:paraId="551A3860" w14:textId="77777777" w:rsidR="00420C7C" w:rsidRPr="006C7A9C" w:rsidRDefault="00420C7C" w:rsidP="00186ABD">
      <w:pPr>
        <w:widowControl w:val="0"/>
        <w:tabs>
          <w:tab w:val="left" w:pos="720"/>
        </w:tabs>
        <w:autoSpaceDN w:val="0"/>
        <w:spacing w:after="120" w:line="240" w:lineRule="auto"/>
        <w:jc w:val="both"/>
        <w:textAlignment w:val="baseline"/>
        <w:rPr>
          <w:rFonts w:eastAsia="Calibri" w:cstheme="minorHAnsi"/>
        </w:rPr>
      </w:pPr>
    </w:p>
    <w:p w14:paraId="69F19A08" w14:textId="77777777" w:rsidR="006F5D9A" w:rsidRPr="006C7A9C" w:rsidRDefault="006F5D9A" w:rsidP="00186ABD">
      <w:pPr>
        <w:spacing w:after="120" w:line="240" w:lineRule="auto"/>
        <w:rPr>
          <w:rFonts w:eastAsiaTheme="minorEastAsia" w:cstheme="minorHAnsi"/>
          <w:lang w:eastAsia="fr-FR"/>
        </w:rPr>
      </w:pPr>
    </w:p>
    <w:p w14:paraId="74AF18F8" w14:textId="77777777" w:rsidR="00420C7C" w:rsidRPr="00984D49" w:rsidRDefault="00420C7C" w:rsidP="002721EB">
      <w:pPr>
        <w:suppressAutoHyphens/>
        <w:autoSpaceDN w:val="0"/>
        <w:spacing w:after="120" w:line="240" w:lineRule="auto"/>
        <w:jc w:val="both"/>
        <w:textAlignment w:val="baseline"/>
        <w:rPr>
          <w:rFonts w:eastAsia="Calibri" w:cstheme="minorHAnsi"/>
          <w:b/>
          <w:u w:val="single"/>
        </w:rPr>
      </w:pPr>
      <w:r w:rsidRPr="00984D49">
        <w:rPr>
          <w:rFonts w:eastAsia="Calibri" w:cstheme="minorHAnsi"/>
          <w:b/>
          <w:u w:val="single"/>
        </w:rPr>
        <w:t>Documents à joindre :</w:t>
      </w:r>
    </w:p>
    <w:p w14:paraId="7C5DC9CB" w14:textId="69515505" w:rsidR="00711E4C" w:rsidRPr="00711E4C" w:rsidRDefault="00711E4C" w:rsidP="00186ABD">
      <w:pPr>
        <w:pStyle w:val="Paragraphedeliste"/>
        <w:suppressAutoHyphens/>
        <w:autoSpaceDN w:val="0"/>
        <w:spacing w:after="120" w:line="240" w:lineRule="auto"/>
        <w:jc w:val="both"/>
        <w:textAlignment w:val="baseline"/>
        <w:rPr>
          <w:rFonts w:eastAsia="Calibri" w:cstheme="minorHAnsi"/>
        </w:rPr>
      </w:pPr>
      <w:r w:rsidRPr="00711E4C">
        <w:rPr>
          <w:rFonts w:eastAsia="Calibri" w:cstheme="minorHAnsi"/>
        </w:rPr>
        <w:t>•</w:t>
      </w:r>
      <w:r w:rsidRPr="00711E4C">
        <w:rPr>
          <w:rFonts w:eastAsia="Calibri" w:cstheme="minorHAnsi"/>
        </w:rPr>
        <w:tab/>
      </w:r>
      <w:r w:rsidR="00F46677" w:rsidRPr="00F46677">
        <w:rPr>
          <w:rFonts w:eastAsia="Calibri" w:cstheme="minorHAnsi"/>
        </w:rPr>
        <w:t xml:space="preserve">lettre d’intention </w:t>
      </w:r>
      <w:r w:rsidR="00F46677">
        <w:rPr>
          <w:rFonts w:eastAsia="Calibri" w:cstheme="minorHAnsi"/>
        </w:rPr>
        <w:t>formalisant</w:t>
      </w:r>
      <w:r w:rsidR="00F46677" w:rsidRPr="00F46677">
        <w:rPr>
          <w:rFonts w:eastAsia="Calibri" w:cstheme="minorHAnsi"/>
        </w:rPr>
        <w:t xml:space="preserve"> l’engagement </w:t>
      </w:r>
      <w:r w:rsidR="00155BA5">
        <w:rPr>
          <w:rFonts w:eastAsia="Calibri" w:cstheme="minorHAnsi"/>
        </w:rPr>
        <w:t>de la structure chef de file</w:t>
      </w:r>
      <w:r w:rsidR="00A1362D">
        <w:rPr>
          <w:rFonts w:eastAsia="Calibri" w:cstheme="minorHAnsi"/>
        </w:rPr>
        <w:t> ; courrier d’engagement des communautés de communes concernées si le territoire de projet associe plusieurs communautés de communes (</w:t>
      </w:r>
      <w:r w:rsidR="00A1362D" w:rsidRPr="00A1362D">
        <w:rPr>
          <w:rFonts w:eastAsia="Calibri" w:cstheme="minorHAnsi"/>
        </w:rPr>
        <w:t>parc</w:t>
      </w:r>
      <w:r w:rsidR="00115CB6">
        <w:rPr>
          <w:rFonts w:eastAsia="Calibri" w:cstheme="minorHAnsi"/>
        </w:rPr>
        <w:t>s naturels</w:t>
      </w:r>
      <w:r w:rsidR="00A1362D" w:rsidRPr="00A1362D">
        <w:rPr>
          <w:rFonts w:eastAsia="Calibri" w:cstheme="minorHAnsi"/>
        </w:rPr>
        <w:t>, Pays/PETR</w:t>
      </w:r>
      <w:r w:rsidR="00A1362D">
        <w:rPr>
          <w:rFonts w:eastAsia="Calibri" w:cstheme="minorHAnsi"/>
        </w:rPr>
        <w:t>).</w:t>
      </w:r>
    </w:p>
    <w:p w14:paraId="35135992" w14:textId="77777777" w:rsidR="00420C7C" w:rsidRDefault="00420C7C" w:rsidP="00186ABD">
      <w:pPr>
        <w:suppressAutoHyphens/>
        <w:autoSpaceDN w:val="0"/>
        <w:spacing w:after="120" w:line="240" w:lineRule="auto"/>
        <w:ind w:firstLine="708"/>
        <w:jc w:val="both"/>
        <w:textAlignment w:val="baseline"/>
        <w:rPr>
          <w:rFonts w:eastAsia="Calibri" w:cstheme="minorHAnsi"/>
        </w:rPr>
      </w:pPr>
      <w:r w:rsidRPr="00984D49">
        <w:rPr>
          <w:rFonts w:eastAsia="Calibri" w:cstheme="minorHAnsi"/>
        </w:rPr>
        <w:t>•</w:t>
      </w:r>
      <w:r w:rsidRPr="00984D49">
        <w:rPr>
          <w:rFonts w:eastAsia="Calibri" w:cstheme="minorHAnsi"/>
        </w:rPr>
        <w:tab/>
        <w:t>Délibération</w:t>
      </w:r>
    </w:p>
    <w:p w14:paraId="42601460" w14:textId="4C45F9D1" w:rsidR="007D2435" w:rsidRDefault="007D2435" w:rsidP="00186ABD">
      <w:pPr>
        <w:suppressAutoHyphens/>
        <w:autoSpaceDN w:val="0"/>
        <w:spacing w:after="120" w:line="240" w:lineRule="auto"/>
        <w:ind w:firstLine="708"/>
        <w:jc w:val="both"/>
        <w:textAlignment w:val="baseline"/>
        <w:rPr>
          <w:rFonts w:eastAsia="Calibri" w:cstheme="minorHAnsi"/>
        </w:rPr>
      </w:pPr>
      <w:r w:rsidRPr="00984D49">
        <w:rPr>
          <w:rFonts w:eastAsia="Calibri" w:cstheme="minorHAnsi"/>
        </w:rPr>
        <w:t>•</w:t>
      </w:r>
      <w:r w:rsidRPr="00984D49">
        <w:rPr>
          <w:rFonts w:eastAsia="Calibri" w:cstheme="minorHAnsi"/>
        </w:rPr>
        <w:tab/>
      </w:r>
      <w:r w:rsidR="002A14DB">
        <w:rPr>
          <w:rFonts w:eastAsia="Calibri" w:cstheme="minorHAnsi"/>
        </w:rPr>
        <w:t xml:space="preserve">des </w:t>
      </w:r>
      <w:r w:rsidR="00633F30" w:rsidRPr="00633F30">
        <w:rPr>
          <w:rFonts w:eastAsia="Calibri" w:cstheme="minorHAnsi"/>
        </w:rPr>
        <w:t xml:space="preserve">documents </w:t>
      </w:r>
      <w:r w:rsidR="00633F30">
        <w:rPr>
          <w:rFonts w:eastAsia="Calibri" w:cstheme="minorHAnsi"/>
        </w:rPr>
        <w:t xml:space="preserve">techniques </w:t>
      </w:r>
      <w:r w:rsidR="00633F30" w:rsidRPr="00633F30">
        <w:rPr>
          <w:rFonts w:eastAsia="Calibri" w:cstheme="minorHAnsi"/>
        </w:rPr>
        <w:t xml:space="preserve">synthétiques pourront être transmis en complément </w:t>
      </w:r>
      <w:r w:rsidR="00633F30">
        <w:rPr>
          <w:rFonts w:eastAsia="Calibri" w:cstheme="minorHAnsi"/>
        </w:rPr>
        <w:t>(</w:t>
      </w:r>
      <w:r w:rsidR="00633F30" w:rsidRPr="00633F30">
        <w:rPr>
          <w:rFonts w:eastAsia="Calibri" w:cstheme="minorHAnsi"/>
        </w:rPr>
        <w:t>cartes, schémas, tableaux, diaporamas uniquement</w:t>
      </w:r>
      <w:r w:rsidR="00633F30">
        <w:rPr>
          <w:rFonts w:eastAsia="Calibri" w:cstheme="minorHAnsi"/>
        </w:rPr>
        <w:t>) permettant d’argumenter l’intérêt du projet.</w:t>
      </w:r>
    </w:p>
    <w:p w14:paraId="7AFA74A6" w14:textId="77777777" w:rsidR="004426D8" w:rsidRDefault="004426D8" w:rsidP="004426D8">
      <w:pPr>
        <w:suppressAutoHyphens/>
        <w:autoSpaceDN w:val="0"/>
        <w:spacing w:after="120" w:line="240" w:lineRule="auto"/>
        <w:jc w:val="both"/>
        <w:textAlignment w:val="baseline"/>
        <w:rPr>
          <w:rFonts w:eastAsia="Calibri" w:cstheme="minorHAnsi"/>
        </w:rPr>
      </w:pPr>
    </w:p>
    <w:p w14:paraId="7559F2F9" w14:textId="77777777" w:rsidR="004426D8" w:rsidRDefault="004426D8">
      <w:pPr>
        <w:rPr>
          <w:rFonts w:cstheme="minorHAnsi"/>
        </w:rPr>
      </w:pPr>
      <w:r>
        <w:rPr>
          <w:rFonts w:cstheme="minorHAnsi"/>
        </w:rPr>
        <w:br w:type="page"/>
      </w:r>
    </w:p>
    <w:p w14:paraId="16CB1F3D" w14:textId="77777777" w:rsidR="00A26760" w:rsidRDefault="00A26760" w:rsidP="00186ABD">
      <w:pPr>
        <w:spacing w:after="120" w:line="240" w:lineRule="auto"/>
        <w:rPr>
          <w:rFonts w:cstheme="minorHAnsi"/>
        </w:rPr>
      </w:pPr>
    </w:p>
    <w:p w14:paraId="097A267A" w14:textId="2E72B079" w:rsidR="004426D8" w:rsidRPr="00984D49" w:rsidRDefault="00796894" w:rsidP="004426D8">
      <w:pPr>
        <w:spacing w:after="120" w:line="240" w:lineRule="auto"/>
        <w:rPr>
          <w:rStyle w:val="markedcontent"/>
          <w:rFonts w:cstheme="minorHAnsi"/>
          <w:b/>
        </w:rPr>
      </w:pPr>
      <w:r>
        <w:rPr>
          <w:rStyle w:val="markedcontent"/>
          <w:rFonts w:cstheme="minorHAnsi"/>
          <w:b/>
        </w:rPr>
        <w:t>Règles et m</w:t>
      </w:r>
      <w:r w:rsidR="004426D8" w:rsidRPr="00984D49">
        <w:rPr>
          <w:rStyle w:val="markedcontent"/>
          <w:rFonts w:cstheme="minorHAnsi"/>
          <w:b/>
        </w:rPr>
        <w:t xml:space="preserve">odalités de l’appel à </w:t>
      </w:r>
      <w:r w:rsidR="004426D8">
        <w:rPr>
          <w:rStyle w:val="markedcontent"/>
          <w:rFonts w:cstheme="minorHAnsi"/>
          <w:b/>
        </w:rPr>
        <w:t>projets</w:t>
      </w:r>
    </w:p>
    <w:p w14:paraId="2E22DC74" w14:textId="77777777" w:rsidR="004426D8" w:rsidRPr="00186ABD" w:rsidRDefault="004426D8" w:rsidP="00186ABD">
      <w:pPr>
        <w:spacing w:after="120" w:line="240" w:lineRule="auto"/>
        <w:rPr>
          <w:rFonts w:cstheme="minorHAnsi"/>
        </w:rPr>
      </w:pPr>
    </w:p>
    <w:p w14:paraId="0A702895" w14:textId="0888FD2B" w:rsidR="00E44DDA" w:rsidRPr="00E95305" w:rsidRDefault="004426D8" w:rsidP="00186ABD">
      <w:pPr>
        <w:autoSpaceDE w:val="0"/>
        <w:autoSpaceDN w:val="0"/>
        <w:adjustRightInd w:val="0"/>
        <w:spacing w:after="120" w:line="240" w:lineRule="auto"/>
        <w:rPr>
          <w:rFonts w:cstheme="minorHAnsi"/>
          <w:b/>
          <w:color w:val="000000"/>
        </w:rPr>
      </w:pPr>
      <w:r>
        <w:rPr>
          <w:rFonts w:cstheme="minorHAnsi"/>
          <w:b/>
          <w:color w:val="000000"/>
        </w:rPr>
        <w:t>1</w:t>
      </w:r>
      <w:r w:rsidR="00917A8E">
        <w:rPr>
          <w:rFonts w:cstheme="minorHAnsi"/>
          <w:b/>
          <w:color w:val="000000"/>
        </w:rPr>
        <w:t xml:space="preserve">- </w:t>
      </w:r>
      <w:r w:rsidR="002A14DB">
        <w:rPr>
          <w:rFonts w:cstheme="minorHAnsi"/>
          <w:b/>
          <w:color w:val="000000"/>
        </w:rPr>
        <w:t>Territoires éligibles</w:t>
      </w:r>
    </w:p>
    <w:p w14:paraId="0BD198D3" w14:textId="77777777" w:rsidR="00E44DDA" w:rsidRDefault="00E44DDA" w:rsidP="00186ABD">
      <w:pPr>
        <w:autoSpaceDE w:val="0"/>
        <w:autoSpaceDN w:val="0"/>
        <w:adjustRightInd w:val="0"/>
        <w:spacing w:after="120" w:line="240" w:lineRule="auto"/>
        <w:rPr>
          <w:rFonts w:cstheme="minorHAnsi"/>
          <w:color w:val="000000"/>
        </w:rPr>
      </w:pPr>
    </w:p>
    <w:p w14:paraId="7BDD9D1F" w14:textId="0D867080" w:rsidR="00E44DDA" w:rsidRDefault="00E44DDA" w:rsidP="00186ABD">
      <w:pPr>
        <w:autoSpaceDE w:val="0"/>
        <w:autoSpaceDN w:val="0"/>
        <w:adjustRightInd w:val="0"/>
        <w:spacing w:after="120" w:line="240" w:lineRule="auto"/>
        <w:rPr>
          <w:rFonts w:cstheme="minorHAnsi"/>
        </w:rPr>
      </w:pPr>
      <w:r w:rsidRPr="001537A9">
        <w:rPr>
          <w:rFonts w:cstheme="minorHAnsi"/>
          <w:color w:val="000000"/>
        </w:rPr>
        <w:t xml:space="preserve">La taille minimale </w:t>
      </w:r>
      <w:r>
        <w:rPr>
          <w:rFonts w:cstheme="minorHAnsi"/>
          <w:color w:val="000000"/>
        </w:rPr>
        <w:t xml:space="preserve">du territoire </w:t>
      </w:r>
      <w:r w:rsidRPr="001537A9">
        <w:rPr>
          <w:rFonts w:cstheme="minorHAnsi"/>
          <w:color w:val="000000"/>
        </w:rPr>
        <w:t>exigée est celle de la communauté de commune</w:t>
      </w:r>
      <w:r w:rsidR="00823718">
        <w:rPr>
          <w:rFonts w:cstheme="minorHAnsi"/>
          <w:color w:val="000000"/>
        </w:rPr>
        <w:t>s</w:t>
      </w:r>
      <w:r w:rsidRPr="001537A9">
        <w:rPr>
          <w:rFonts w:cstheme="minorHAnsi"/>
          <w:color w:val="000000"/>
        </w:rPr>
        <w:t xml:space="preserve"> ; territoires éligibles : </w:t>
      </w:r>
      <w:r w:rsidR="00C56BD6">
        <w:rPr>
          <w:rFonts w:cstheme="minorHAnsi"/>
          <w:color w:val="000000"/>
        </w:rPr>
        <w:t xml:space="preserve">communauté de </w:t>
      </w:r>
      <w:r w:rsidRPr="001537A9">
        <w:rPr>
          <w:rFonts w:cstheme="minorHAnsi"/>
          <w:color w:val="000000"/>
        </w:rPr>
        <w:t>commune</w:t>
      </w:r>
      <w:r w:rsidR="00C56BD6">
        <w:rPr>
          <w:rFonts w:cstheme="minorHAnsi"/>
          <w:color w:val="000000"/>
        </w:rPr>
        <w:t>s</w:t>
      </w:r>
      <w:r w:rsidRPr="001537A9">
        <w:rPr>
          <w:rFonts w:cstheme="minorHAnsi"/>
          <w:color w:val="000000"/>
        </w:rPr>
        <w:t>, parc</w:t>
      </w:r>
      <w:r w:rsidR="00115CB6">
        <w:rPr>
          <w:rFonts w:cstheme="minorHAnsi"/>
          <w:color w:val="000000"/>
        </w:rPr>
        <w:t>s naturels</w:t>
      </w:r>
      <w:r w:rsidRPr="001537A9">
        <w:rPr>
          <w:rFonts w:cstheme="minorHAnsi"/>
          <w:color w:val="000000"/>
        </w:rPr>
        <w:t xml:space="preserve">, </w:t>
      </w:r>
      <w:r w:rsidR="0030235E">
        <w:rPr>
          <w:rFonts w:cstheme="minorHAnsi"/>
          <w:color w:val="000000"/>
        </w:rPr>
        <w:t>Pays/</w:t>
      </w:r>
      <w:r w:rsidRPr="001537A9">
        <w:rPr>
          <w:rFonts w:cstheme="minorHAnsi"/>
          <w:color w:val="000000"/>
        </w:rPr>
        <w:t>PETR</w:t>
      </w:r>
      <w:r w:rsidR="00694C6C">
        <w:rPr>
          <w:rFonts w:cstheme="minorHAnsi"/>
          <w:color w:val="000000"/>
        </w:rPr>
        <w:t xml:space="preserve">, communauté d’agglomération, </w:t>
      </w:r>
      <w:r w:rsidR="004E6CE5">
        <w:rPr>
          <w:rFonts w:cstheme="minorHAnsi"/>
          <w:color w:val="000000"/>
        </w:rPr>
        <w:t xml:space="preserve">territoire issu de </w:t>
      </w:r>
      <w:r w:rsidR="00694C6C">
        <w:rPr>
          <w:rFonts w:cstheme="minorHAnsi"/>
          <w:color w:val="000000"/>
        </w:rPr>
        <w:t>regroupement de collectivités locales (syndicat, …)</w:t>
      </w:r>
      <w:r w:rsidRPr="001537A9">
        <w:rPr>
          <w:rFonts w:cstheme="minorHAnsi"/>
          <w:color w:val="000000"/>
        </w:rPr>
        <w:t>.</w:t>
      </w:r>
      <w:r>
        <w:rPr>
          <w:rFonts w:cstheme="minorHAnsi"/>
          <w:color w:val="000000"/>
        </w:rPr>
        <w:t xml:space="preserve"> </w:t>
      </w:r>
      <w:r w:rsidRPr="00E95305">
        <w:rPr>
          <w:rFonts w:cstheme="minorHAnsi"/>
          <w:color w:val="000000"/>
        </w:rPr>
        <w:t>Les bénéficiaires peuvent être des collectivités locales</w:t>
      </w:r>
      <w:r w:rsidR="00C56BD6">
        <w:rPr>
          <w:rFonts w:cstheme="minorHAnsi"/>
          <w:color w:val="000000"/>
        </w:rPr>
        <w:t xml:space="preserve"> ou </w:t>
      </w:r>
      <w:r w:rsidRPr="00E95305">
        <w:rPr>
          <w:rFonts w:cstheme="minorHAnsi"/>
          <w:color w:val="000000"/>
        </w:rPr>
        <w:t>leur groupement</w:t>
      </w:r>
      <w:r w:rsidR="00C56BD6">
        <w:rPr>
          <w:rFonts w:cstheme="minorHAnsi"/>
          <w:color w:val="000000"/>
        </w:rPr>
        <w:t xml:space="preserve">. </w:t>
      </w:r>
      <w:r>
        <w:rPr>
          <w:rFonts w:cstheme="minorHAnsi"/>
          <w:color w:val="000000"/>
        </w:rPr>
        <w:t xml:space="preserve">La structure chef de file devra disposer de toute la légitimité nécessaire pour animer et porter la stratégie touristique </w:t>
      </w:r>
      <w:r w:rsidR="00C56BD6">
        <w:rPr>
          <w:rFonts w:cstheme="minorHAnsi"/>
          <w:color w:val="000000"/>
        </w:rPr>
        <w:t>visée</w:t>
      </w:r>
      <w:r>
        <w:rPr>
          <w:rFonts w:cstheme="minorHAnsi"/>
          <w:color w:val="000000"/>
        </w:rPr>
        <w:t>.</w:t>
      </w:r>
      <w:r w:rsidR="00E65D29">
        <w:rPr>
          <w:rFonts w:cstheme="minorHAnsi"/>
          <w:color w:val="000000"/>
        </w:rPr>
        <w:t xml:space="preserve"> </w:t>
      </w:r>
      <w:r w:rsidR="00BD7DCA" w:rsidRPr="00BD7DCA">
        <w:rPr>
          <w:rFonts w:cstheme="minorHAnsi"/>
        </w:rPr>
        <w:t>Lors de l’instruction, dans le cas de candidatures intéressantes visant des territoires contigus, des demandes de regroupement pourront être formulées par le partenariat Massif central.</w:t>
      </w:r>
    </w:p>
    <w:p w14:paraId="79968D84" w14:textId="77777777" w:rsidR="00BD7DCA" w:rsidRPr="00BD7DCA" w:rsidRDefault="00BD7DCA" w:rsidP="00186ABD">
      <w:pPr>
        <w:autoSpaceDE w:val="0"/>
        <w:autoSpaceDN w:val="0"/>
        <w:adjustRightInd w:val="0"/>
        <w:spacing w:after="120" w:line="240" w:lineRule="auto"/>
        <w:rPr>
          <w:rFonts w:cstheme="minorHAnsi"/>
          <w:color w:val="000000"/>
        </w:rPr>
      </w:pPr>
    </w:p>
    <w:p w14:paraId="7FE1AA91" w14:textId="77777777" w:rsidR="00E44DDA" w:rsidRPr="00FA5857" w:rsidRDefault="004426D8" w:rsidP="00186ABD">
      <w:pPr>
        <w:autoSpaceDE w:val="0"/>
        <w:autoSpaceDN w:val="0"/>
        <w:adjustRightInd w:val="0"/>
        <w:spacing w:after="120" w:line="240" w:lineRule="auto"/>
        <w:rPr>
          <w:rFonts w:cstheme="minorHAnsi"/>
          <w:b/>
          <w:color w:val="000000"/>
        </w:rPr>
      </w:pPr>
      <w:r>
        <w:rPr>
          <w:rFonts w:cstheme="minorHAnsi"/>
          <w:b/>
          <w:color w:val="000000"/>
        </w:rPr>
        <w:t>2</w:t>
      </w:r>
      <w:r w:rsidR="00917A8E">
        <w:rPr>
          <w:rFonts w:cstheme="minorHAnsi"/>
          <w:b/>
          <w:color w:val="000000"/>
        </w:rPr>
        <w:t xml:space="preserve">- </w:t>
      </w:r>
      <w:r w:rsidR="00E44DDA" w:rsidRPr="00FA5857">
        <w:rPr>
          <w:rFonts w:cstheme="minorHAnsi"/>
          <w:b/>
          <w:color w:val="000000"/>
        </w:rPr>
        <w:t>Durée du projet</w:t>
      </w:r>
    </w:p>
    <w:p w14:paraId="0F597AA2" w14:textId="77777777" w:rsidR="00E44DDA" w:rsidRDefault="00E44DDA" w:rsidP="00186ABD">
      <w:pPr>
        <w:autoSpaceDE w:val="0"/>
        <w:autoSpaceDN w:val="0"/>
        <w:adjustRightInd w:val="0"/>
        <w:spacing w:after="120" w:line="240" w:lineRule="auto"/>
        <w:rPr>
          <w:rFonts w:cstheme="minorHAnsi"/>
          <w:color w:val="000000"/>
        </w:rPr>
      </w:pPr>
    </w:p>
    <w:p w14:paraId="76C2595D" w14:textId="77777777" w:rsidR="00E44DDA" w:rsidRDefault="00E44DDA" w:rsidP="00186ABD">
      <w:pPr>
        <w:autoSpaceDE w:val="0"/>
        <w:autoSpaceDN w:val="0"/>
        <w:adjustRightInd w:val="0"/>
        <w:spacing w:after="120" w:line="240" w:lineRule="auto"/>
        <w:rPr>
          <w:rFonts w:cstheme="minorHAnsi"/>
          <w:color w:val="000000"/>
        </w:rPr>
      </w:pPr>
      <w:r>
        <w:rPr>
          <w:rFonts w:cstheme="minorHAnsi"/>
          <w:color w:val="000000"/>
        </w:rPr>
        <w:t>La durée du projet est de 3 ans</w:t>
      </w:r>
    </w:p>
    <w:p w14:paraId="18EB2DB0" w14:textId="77777777" w:rsidR="00E44DDA" w:rsidRDefault="00E44DDA" w:rsidP="00186ABD">
      <w:pPr>
        <w:autoSpaceDE w:val="0"/>
        <w:autoSpaceDN w:val="0"/>
        <w:adjustRightInd w:val="0"/>
        <w:spacing w:after="120" w:line="240" w:lineRule="auto"/>
        <w:rPr>
          <w:rFonts w:cstheme="minorHAnsi"/>
          <w:color w:val="000000"/>
        </w:rPr>
      </w:pPr>
    </w:p>
    <w:p w14:paraId="114477CE" w14:textId="77777777" w:rsidR="00E44DDA" w:rsidRPr="00984D49" w:rsidRDefault="004426D8" w:rsidP="00186ABD">
      <w:pPr>
        <w:spacing w:after="120" w:line="240" w:lineRule="auto"/>
        <w:rPr>
          <w:rFonts w:cstheme="minorHAnsi"/>
          <w:b/>
        </w:rPr>
      </w:pPr>
      <w:r>
        <w:rPr>
          <w:rStyle w:val="markedcontent"/>
          <w:rFonts w:cstheme="minorHAnsi"/>
          <w:b/>
        </w:rPr>
        <w:t>3</w:t>
      </w:r>
      <w:r w:rsidR="00917A8E">
        <w:rPr>
          <w:rStyle w:val="markedcontent"/>
          <w:rFonts w:cstheme="minorHAnsi"/>
          <w:b/>
        </w:rPr>
        <w:t xml:space="preserve">- </w:t>
      </w:r>
      <w:r w:rsidR="00E44DDA">
        <w:rPr>
          <w:rStyle w:val="markedcontent"/>
          <w:rFonts w:cstheme="minorHAnsi"/>
          <w:b/>
        </w:rPr>
        <w:t>Engagement des territoires-lauréats</w:t>
      </w:r>
    </w:p>
    <w:p w14:paraId="0AB4DC87" w14:textId="77777777" w:rsidR="00E44DDA" w:rsidRDefault="00E44DDA" w:rsidP="00186ABD">
      <w:pPr>
        <w:autoSpaceDE w:val="0"/>
        <w:autoSpaceDN w:val="0"/>
        <w:adjustRightInd w:val="0"/>
        <w:spacing w:after="120" w:line="240" w:lineRule="auto"/>
        <w:rPr>
          <w:rFonts w:cstheme="minorHAnsi"/>
          <w:color w:val="000000"/>
        </w:rPr>
      </w:pPr>
    </w:p>
    <w:p w14:paraId="577CCD7B" w14:textId="6AE8534B" w:rsidR="00E44DDA" w:rsidRPr="002112C0" w:rsidRDefault="00E44DDA" w:rsidP="002112C0">
      <w:pPr>
        <w:pStyle w:val="Paragraphedeliste"/>
        <w:numPr>
          <w:ilvl w:val="0"/>
          <w:numId w:val="45"/>
        </w:numPr>
        <w:autoSpaceDE w:val="0"/>
        <w:autoSpaceDN w:val="0"/>
        <w:adjustRightInd w:val="0"/>
        <w:spacing w:after="120" w:line="240" w:lineRule="auto"/>
        <w:rPr>
          <w:rFonts w:cstheme="minorHAnsi"/>
          <w:color w:val="000000"/>
        </w:rPr>
      </w:pPr>
      <w:r w:rsidRPr="002112C0">
        <w:rPr>
          <w:rFonts w:cstheme="minorHAnsi"/>
          <w:color w:val="000000"/>
        </w:rPr>
        <w:t xml:space="preserve">Organisation d’au moins un comité de pilotage par an associant les </w:t>
      </w:r>
      <w:proofErr w:type="spellStart"/>
      <w:r w:rsidRPr="002112C0">
        <w:rPr>
          <w:rFonts w:cstheme="minorHAnsi"/>
          <w:color w:val="000000"/>
        </w:rPr>
        <w:t>cofinanceurs</w:t>
      </w:r>
      <w:proofErr w:type="spellEnd"/>
      <w:r w:rsidRPr="002112C0">
        <w:rPr>
          <w:rFonts w:cstheme="minorHAnsi"/>
          <w:color w:val="000000"/>
        </w:rPr>
        <w:t xml:space="preserve"> Massif central.</w:t>
      </w:r>
    </w:p>
    <w:p w14:paraId="69E3C87D" w14:textId="77777777" w:rsidR="00E44DDA" w:rsidRDefault="00E44DDA" w:rsidP="00186ABD">
      <w:pPr>
        <w:autoSpaceDE w:val="0"/>
        <w:autoSpaceDN w:val="0"/>
        <w:adjustRightInd w:val="0"/>
        <w:spacing w:after="120" w:line="240" w:lineRule="auto"/>
        <w:rPr>
          <w:rFonts w:cstheme="minorHAnsi"/>
          <w:color w:val="000000"/>
        </w:rPr>
      </w:pPr>
      <w:r w:rsidRPr="00E95305">
        <w:rPr>
          <w:rFonts w:cstheme="minorHAnsi"/>
          <w:color w:val="000000"/>
        </w:rPr>
        <w:t xml:space="preserve">Lors de ce comité de pilotage, il est attendu une présentation </w:t>
      </w:r>
      <w:r>
        <w:rPr>
          <w:rFonts w:cstheme="minorHAnsi"/>
          <w:color w:val="000000"/>
        </w:rPr>
        <w:t>actualisée de la démarche mise en œuvre.</w:t>
      </w:r>
    </w:p>
    <w:p w14:paraId="628F5753" w14:textId="77777777" w:rsidR="00E44DDA" w:rsidRPr="00E95305" w:rsidRDefault="00E44DDA" w:rsidP="00186ABD">
      <w:pPr>
        <w:autoSpaceDE w:val="0"/>
        <w:autoSpaceDN w:val="0"/>
        <w:adjustRightInd w:val="0"/>
        <w:spacing w:after="120" w:line="240" w:lineRule="auto"/>
        <w:rPr>
          <w:rFonts w:cstheme="minorHAnsi"/>
          <w:color w:val="000000"/>
        </w:rPr>
      </w:pPr>
    </w:p>
    <w:p w14:paraId="3015E4EB" w14:textId="6DD04D5E" w:rsidR="00E44DDA" w:rsidRPr="002112C0" w:rsidRDefault="006673F5" w:rsidP="002112C0">
      <w:pPr>
        <w:pStyle w:val="Paragraphedeliste"/>
        <w:numPr>
          <w:ilvl w:val="0"/>
          <w:numId w:val="45"/>
        </w:numPr>
        <w:autoSpaceDE w:val="0"/>
        <w:autoSpaceDN w:val="0"/>
        <w:adjustRightInd w:val="0"/>
        <w:spacing w:after="120" w:line="240" w:lineRule="auto"/>
        <w:rPr>
          <w:rFonts w:cstheme="minorHAnsi"/>
          <w:color w:val="000000"/>
        </w:rPr>
      </w:pPr>
      <w:r w:rsidRPr="002112C0">
        <w:rPr>
          <w:rFonts w:cstheme="minorHAnsi"/>
          <w:color w:val="000000"/>
        </w:rPr>
        <w:t>E</w:t>
      </w:r>
      <w:r w:rsidR="00E44DDA" w:rsidRPr="002112C0">
        <w:rPr>
          <w:rFonts w:cstheme="minorHAnsi"/>
          <w:color w:val="000000"/>
        </w:rPr>
        <w:t>ngagement à participer à la mise en réseau Massif central.</w:t>
      </w:r>
    </w:p>
    <w:p w14:paraId="52FBD613" w14:textId="77777777" w:rsidR="002721EB" w:rsidRDefault="00E44DDA" w:rsidP="002721EB">
      <w:pPr>
        <w:autoSpaceDE w:val="0"/>
        <w:autoSpaceDN w:val="0"/>
        <w:adjustRightInd w:val="0"/>
        <w:spacing w:after="120" w:line="240" w:lineRule="auto"/>
        <w:rPr>
          <w:rFonts w:cstheme="minorHAnsi"/>
          <w:color w:val="000000"/>
        </w:rPr>
      </w:pPr>
      <w:r w:rsidRPr="00E95305">
        <w:rPr>
          <w:rFonts w:cstheme="minorHAnsi"/>
          <w:color w:val="000000"/>
        </w:rPr>
        <w:t>Afin de développer</w:t>
      </w:r>
      <w:r>
        <w:rPr>
          <w:rFonts w:cstheme="minorHAnsi"/>
          <w:color w:val="000000"/>
        </w:rPr>
        <w:t xml:space="preserve"> </w:t>
      </w:r>
      <w:r w:rsidRPr="00E95305">
        <w:rPr>
          <w:rFonts w:cstheme="minorHAnsi"/>
          <w:color w:val="000000"/>
        </w:rPr>
        <w:t xml:space="preserve">une culture partagée, </w:t>
      </w:r>
      <w:r>
        <w:rPr>
          <w:rFonts w:cstheme="minorHAnsi"/>
          <w:color w:val="000000"/>
        </w:rPr>
        <w:t xml:space="preserve">échanger entre pôles, se </w:t>
      </w:r>
      <w:r w:rsidR="000E1395">
        <w:rPr>
          <w:rFonts w:cstheme="minorHAnsi"/>
          <w:color w:val="000000"/>
        </w:rPr>
        <w:t xml:space="preserve">former et se </w:t>
      </w:r>
      <w:r>
        <w:rPr>
          <w:rFonts w:cstheme="minorHAnsi"/>
          <w:color w:val="000000"/>
        </w:rPr>
        <w:t>« </w:t>
      </w:r>
      <w:proofErr w:type="spellStart"/>
      <w:r>
        <w:rPr>
          <w:rFonts w:cstheme="minorHAnsi"/>
          <w:color w:val="000000"/>
        </w:rPr>
        <w:t>co-former</w:t>
      </w:r>
      <w:proofErr w:type="spellEnd"/>
      <w:r>
        <w:rPr>
          <w:rFonts w:cstheme="minorHAnsi"/>
          <w:color w:val="000000"/>
        </w:rPr>
        <w:t> » (partage de méthodes de travail, de bonnes pratiques, …), réfléchir à la mise en place d’</w:t>
      </w:r>
      <w:r w:rsidRPr="001B015A">
        <w:rPr>
          <w:rFonts w:cstheme="minorHAnsi"/>
          <w:color w:val="000000"/>
        </w:rPr>
        <w:t>actions partenariales</w:t>
      </w:r>
      <w:r>
        <w:rPr>
          <w:rFonts w:cstheme="minorHAnsi"/>
          <w:color w:val="000000"/>
        </w:rPr>
        <w:t>, une mise en réseau est organisée afin de favoriser une mutualisation à l’échelle du Massif central ; prévoir à cet effet 4 jours par an.</w:t>
      </w:r>
    </w:p>
    <w:p w14:paraId="2250746A" w14:textId="77777777" w:rsidR="00E44DDA" w:rsidRDefault="00E44DDA" w:rsidP="00186ABD">
      <w:pPr>
        <w:autoSpaceDE w:val="0"/>
        <w:autoSpaceDN w:val="0"/>
        <w:adjustRightInd w:val="0"/>
        <w:spacing w:after="120" w:line="240" w:lineRule="auto"/>
        <w:rPr>
          <w:rFonts w:cstheme="minorHAnsi"/>
          <w:color w:val="000000"/>
        </w:rPr>
      </w:pPr>
    </w:p>
    <w:p w14:paraId="038ED45D" w14:textId="6B35095B" w:rsidR="00E44DDA" w:rsidRPr="002112C0" w:rsidRDefault="00E44DDA" w:rsidP="002112C0">
      <w:pPr>
        <w:pStyle w:val="Paragraphedeliste"/>
        <w:numPr>
          <w:ilvl w:val="0"/>
          <w:numId w:val="45"/>
        </w:numPr>
        <w:autoSpaceDE w:val="0"/>
        <w:autoSpaceDN w:val="0"/>
        <w:adjustRightInd w:val="0"/>
        <w:spacing w:after="120" w:line="240" w:lineRule="auto"/>
        <w:rPr>
          <w:rFonts w:cstheme="minorHAnsi"/>
          <w:color w:val="000000"/>
        </w:rPr>
      </w:pPr>
      <w:r w:rsidRPr="002112C0">
        <w:rPr>
          <w:rFonts w:cstheme="minorHAnsi"/>
          <w:color w:val="000000"/>
        </w:rPr>
        <w:t xml:space="preserve">Engagement à consacrer 1 à 2 jours à des actions de communication et de diffusion d’expériences </w:t>
      </w:r>
      <w:r w:rsidR="00043EED" w:rsidRPr="002112C0">
        <w:rPr>
          <w:rFonts w:cstheme="minorHAnsi"/>
          <w:color w:val="000000"/>
        </w:rPr>
        <w:t>dans</w:t>
      </w:r>
      <w:r w:rsidRPr="002112C0">
        <w:rPr>
          <w:rFonts w:cstheme="minorHAnsi"/>
          <w:color w:val="000000"/>
        </w:rPr>
        <w:t xml:space="preserve"> le Massif central</w:t>
      </w:r>
      <w:r w:rsidR="00043EED" w:rsidRPr="002112C0">
        <w:rPr>
          <w:rFonts w:cstheme="minorHAnsi"/>
          <w:color w:val="000000"/>
        </w:rPr>
        <w:t>.</w:t>
      </w:r>
    </w:p>
    <w:p w14:paraId="19759CB3" w14:textId="77777777" w:rsidR="00E44DDA" w:rsidRDefault="00E44DDA" w:rsidP="00186ABD">
      <w:pPr>
        <w:autoSpaceDE w:val="0"/>
        <w:autoSpaceDN w:val="0"/>
        <w:adjustRightInd w:val="0"/>
        <w:spacing w:after="120" w:line="240" w:lineRule="auto"/>
        <w:rPr>
          <w:rFonts w:cstheme="minorHAnsi"/>
          <w:color w:val="000000"/>
        </w:rPr>
      </w:pPr>
    </w:p>
    <w:p w14:paraId="5009393F" w14:textId="43054BAE" w:rsidR="00E44DDA" w:rsidRDefault="00E44DDA" w:rsidP="002112C0">
      <w:pPr>
        <w:pStyle w:val="Paragraphedeliste"/>
        <w:numPr>
          <w:ilvl w:val="0"/>
          <w:numId w:val="45"/>
        </w:numPr>
        <w:autoSpaceDE w:val="0"/>
        <w:autoSpaceDN w:val="0"/>
        <w:adjustRightInd w:val="0"/>
        <w:spacing w:after="120" w:line="240" w:lineRule="auto"/>
        <w:rPr>
          <w:rFonts w:cstheme="minorHAnsi"/>
          <w:color w:val="000000"/>
        </w:rPr>
      </w:pPr>
      <w:r w:rsidRPr="002112C0">
        <w:rPr>
          <w:rFonts w:cstheme="minorHAnsi"/>
          <w:color w:val="000000"/>
        </w:rPr>
        <w:t>Engagement à évaluer le projet (approches quantitative et qualitative) au travers de différents indicateurs relatifs aux objectifs poursuivis et permettant un suivi régulier du projet.</w:t>
      </w:r>
    </w:p>
    <w:p w14:paraId="3D351F8A" w14:textId="08C1556D" w:rsidR="00BF35C1" w:rsidRPr="00BF35C1" w:rsidRDefault="00BF35C1" w:rsidP="00BF35C1">
      <w:pPr>
        <w:autoSpaceDE w:val="0"/>
        <w:autoSpaceDN w:val="0"/>
        <w:adjustRightInd w:val="0"/>
        <w:spacing w:after="120" w:line="240" w:lineRule="auto"/>
        <w:rPr>
          <w:rFonts w:cstheme="minorHAnsi"/>
          <w:color w:val="000000"/>
        </w:rPr>
      </w:pPr>
    </w:p>
    <w:p w14:paraId="4891885D" w14:textId="5D228018" w:rsidR="00BF35C1" w:rsidRDefault="00BF35C1" w:rsidP="002112C0">
      <w:pPr>
        <w:pStyle w:val="Paragraphedeliste"/>
        <w:numPr>
          <w:ilvl w:val="0"/>
          <w:numId w:val="45"/>
        </w:numPr>
        <w:autoSpaceDE w:val="0"/>
        <w:autoSpaceDN w:val="0"/>
        <w:adjustRightInd w:val="0"/>
        <w:spacing w:after="120" w:line="240" w:lineRule="auto"/>
        <w:rPr>
          <w:rFonts w:cstheme="minorHAnsi"/>
          <w:color w:val="000000"/>
        </w:rPr>
      </w:pPr>
      <w:r>
        <w:rPr>
          <w:rFonts w:cstheme="minorHAnsi"/>
          <w:color w:val="000000"/>
        </w:rPr>
        <w:t>Rédaction d’un rapport d’activité annuel présentant le travail réalisé et l’état d’avancement du projet.</w:t>
      </w:r>
    </w:p>
    <w:p w14:paraId="6DBD6B6C" w14:textId="72DC33BB" w:rsidR="00BF3DC9" w:rsidRPr="00BF3DC9" w:rsidRDefault="00BF3DC9" w:rsidP="00BF3DC9">
      <w:pPr>
        <w:autoSpaceDE w:val="0"/>
        <w:autoSpaceDN w:val="0"/>
        <w:adjustRightInd w:val="0"/>
        <w:spacing w:after="120" w:line="240" w:lineRule="auto"/>
        <w:rPr>
          <w:rFonts w:cstheme="minorHAnsi"/>
          <w:color w:val="000000"/>
        </w:rPr>
      </w:pPr>
    </w:p>
    <w:p w14:paraId="51D236DE" w14:textId="6CDF66EB" w:rsidR="00BF3DC9" w:rsidRDefault="00BF3DC9" w:rsidP="002112C0">
      <w:pPr>
        <w:pStyle w:val="Paragraphedeliste"/>
        <w:numPr>
          <w:ilvl w:val="0"/>
          <w:numId w:val="45"/>
        </w:numPr>
        <w:autoSpaceDE w:val="0"/>
        <w:autoSpaceDN w:val="0"/>
        <w:adjustRightInd w:val="0"/>
        <w:spacing w:after="120" w:line="240" w:lineRule="auto"/>
        <w:rPr>
          <w:rFonts w:cstheme="minorHAnsi"/>
          <w:color w:val="000000"/>
        </w:rPr>
      </w:pPr>
      <w:r>
        <w:rPr>
          <w:rFonts w:cstheme="minorHAnsi"/>
          <w:color w:val="000000"/>
        </w:rPr>
        <w:t>Mise en place d’une communication active autour du projet :</w:t>
      </w:r>
    </w:p>
    <w:p w14:paraId="517C3444" w14:textId="3CE90891" w:rsidR="00BF3DC9" w:rsidRDefault="00BF35C1" w:rsidP="00BF3DC9">
      <w:pPr>
        <w:pStyle w:val="Paragraphedeliste"/>
        <w:numPr>
          <w:ilvl w:val="1"/>
          <w:numId w:val="45"/>
        </w:numPr>
        <w:autoSpaceDE w:val="0"/>
        <w:autoSpaceDN w:val="0"/>
        <w:adjustRightInd w:val="0"/>
        <w:spacing w:after="120" w:line="240" w:lineRule="auto"/>
        <w:rPr>
          <w:rFonts w:cstheme="minorHAnsi"/>
          <w:color w:val="000000"/>
        </w:rPr>
      </w:pPr>
      <w:r>
        <w:rPr>
          <w:rFonts w:cstheme="minorHAnsi"/>
          <w:color w:val="000000"/>
        </w:rPr>
        <w:t>Au lancement du projet, rédaction d’un texte synthétique présentant le projet publiable sur le site internet « massif-central.eu ».</w:t>
      </w:r>
    </w:p>
    <w:p w14:paraId="33BA87A9" w14:textId="6AFBC806" w:rsidR="00BF35C1" w:rsidRDefault="00BF35C1" w:rsidP="00BF3DC9">
      <w:pPr>
        <w:pStyle w:val="Paragraphedeliste"/>
        <w:numPr>
          <w:ilvl w:val="1"/>
          <w:numId w:val="45"/>
        </w:numPr>
        <w:autoSpaceDE w:val="0"/>
        <w:autoSpaceDN w:val="0"/>
        <w:adjustRightInd w:val="0"/>
        <w:spacing w:after="120" w:line="240" w:lineRule="auto"/>
        <w:rPr>
          <w:rFonts w:cstheme="minorHAnsi"/>
          <w:color w:val="000000"/>
        </w:rPr>
      </w:pPr>
      <w:r>
        <w:rPr>
          <w:rFonts w:cstheme="minorHAnsi"/>
          <w:color w:val="000000"/>
        </w:rPr>
        <w:t>Réalisation de capsules vidéo, au lancement et à la clôture du projet ; des capsules supplémentaires pourront également être proposé</w:t>
      </w:r>
      <w:r w:rsidR="00E70AFA">
        <w:rPr>
          <w:rFonts w:cstheme="minorHAnsi"/>
          <w:color w:val="000000"/>
        </w:rPr>
        <w:t>e</w:t>
      </w:r>
      <w:r>
        <w:rPr>
          <w:rFonts w:cstheme="minorHAnsi"/>
          <w:color w:val="000000"/>
        </w:rPr>
        <w:t>s lors des étapes</w:t>
      </w:r>
      <w:r w:rsidR="00E70AFA">
        <w:rPr>
          <w:rFonts w:cstheme="minorHAnsi"/>
          <w:color w:val="000000"/>
        </w:rPr>
        <w:t>-</w:t>
      </w:r>
      <w:r>
        <w:rPr>
          <w:rFonts w:cstheme="minorHAnsi"/>
          <w:color w:val="000000"/>
        </w:rPr>
        <w:t>clé du projet.</w:t>
      </w:r>
    </w:p>
    <w:p w14:paraId="3969F388" w14:textId="6115B9F7" w:rsidR="0041013B" w:rsidRPr="00C44051" w:rsidRDefault="00BF35C1" w:rsidP="00BD4C20">
      <w:pPr>
        <w:pStyle w:val="Paragraphedeliste"/>
        <w:numPr>
          <w:ilvl w:val="1"/>
          <w:numId w:val="45"/>
        </w:numPr>
        <w:autoSpaceDE w:val="0"/>
        <w:autoSpaceDN w:val="0"/>
        <w:adjustRightInd w:val="0"/>
        <w:spacing w:after="120" w:line="240" w:lineRule="auto"/>
        <w:rPr>
          <w:rFonts w:cstheme="minorHAnsi"/>
          <w:color w:val="000000"/>
        </w:rPr>
      </w:pPr>
      <w:r w:rsidRPr="00C44051">
        <w:rPr>
          <w:rFonts w:cstheme="minorHAnsi"/>
          <w:color w:val="000000"/>
        </w:rPr>
        <w:t>Communication dans la presse locale et sur les réseaux sociaux.</w:t>
      </w:r>
      <w:r w:rsidR="0041013B" w:rsidRPr="00C44051">
        <w:rPr>
          <w:rFonts w:cstheme="minorHAnsi"/>
          <w:color w:val="000000"/>
        </w:rPr>
        <w:br w:type="page"/>
      </w:r>
    </w:p>
    <w:p w14:paraId="0CE604E6" w14:textId="77777777" w:rsidR="00E44DDA" w:rsidRDefault="00E44DDA" w:rsidP="00186ABD">
      <w:pPr>
        <w:autoSpaceDE w:val="0"/>
        <w:autoSpaceDN w:val="0"/>
        <w:adjustRightInd w:val="0"/>
        <w:spacing w:after="120" w:line="240" w:lineRule="auto"/>
        <w:rPr>
          <w:rFonts w:cstheme="minorHAnsi"/>
          <w:color w:val="000000"/>
        </w:rPr>
      </w:pPr>
    </w:p>
    <w:p w14:paraId="6F56AB51" w14:textId="77777777" w:rsidR="00E44DDA" w:rsidRDefault="004426D8" w:rsidP="00186ABD">
      <w:pPr>
        <w:spacing w:after="120" w:line="240" w:lineRule="auto"/>
        <w:rPr>
          <w:rFonts w:cstheme="minorHAnsi"/>
          <w:b/>
        </w:rPr>
      </w:pPr>
      <w:r>
        <w:rPr>
          <w:rFonts w:cstheme="minorHAnsi"/>
          <w:b/>
        </w:rPr>
        <w:t>4</w:t>
      </w:r>
      <w:r w:rsidR="00917A8E">
        <w:rPr>
          <w:rFonts w:cstheme="minorHAnsi"/>
          <w:b/>
        </w:rPr>
        <w:t xml:space="preserve">- </w:t>
      </w:r>
      <w:r w:rsidR="00E44DDA" w:rsidRPr="00FC35E9">
        <w:rPr>
          <w:rFonts w:cstheme="minorHAnsi"/>
          <w:b/>
        </w:rPr>
        <w:t>Soutien financier</w:t>
      </w:r>
    </w:p>
    <w:p w14:paraId="6AF7325E" w14:textId="77777777" w:rsidR="00995862" w:rsidRDefault="00995862" w:rsidP="00186ABD">
      <w:pPr>
        <w:spacing w:after="120" w:line="240" w:lineRule="auto"/>
        <w:rPr>
          <w:rFonts w:cstheme="minorHAnsi"/>
        </w:rPr>
      </w:pPr>
    </w:p>
    <w:p w14:paraId="28542860" w14:textId="3121F033" w:rsidR="00E44DDA" w:rsidRPr="00FC35E9" w:rsidRDefault="00E44DDA" w:rsidP="00186ABD">
      <w:pPr>
        <w:spacing w:after="120" w:line="240" w:lineRule="auto"/>
        <w:rPr>
          <w:rFonts w:cstheme="minorHAnsi"/>
        </w:rPr>
      </w:pPr>
      <w:r w:rsidRPr="00FC35E9">
        <w:rPr>
          <w:rFonts w:cstheme="minorHAnsi"/>
        </w:rPr>
        <w:t xml:space="preserve">Dépenses éligibles : frais de personnel </w:t>
      </w:r>
      <w:r>
        <w:rPr>
          <w:rFonts w:cstheme="minorHAnsi"/>
        </w:rPr>
        <w:t>l</w:t>
      </w:r>
      <w:r w:rsidRPr="00FC35E9">
        <w:rPr>
          <w:rFonts w:cstheme="minorHAnsi"/>
        </w:rPr>
        <w:t>iés à l’animation du pôle</w:t>
      </w:r>
      <w:r w:rsidR="007F4890">
        <w:rPr>
          <w:rFonts w:cstheme="minorHAnsi"/>
        </w:rPr>
        <w:t xml:space="preserve"> sur la base d’un ETP.</w:t>
      </w:r>
    </w:p>
    <w:p w14:paraId="3F9DB7D4" w14:textId="43F03040" w:rsidR="00E44DDA" w:rsidRDefault="00E44DDA" w:rsidP="00186ABD">
      <w:pPr>
        <w:spacing w:after="120" w:line="240" w:lineRule="auto"/>
        <w:rPr>
          <w:rFonts w:cstheme="minorHAnsi"/>
        </w:rPr>
      </w:pPr>
      <w:r w:rsidRPr="00FC35E9">
        <w:rPr>
          <w:rFonts w:cstheme="minorHAnsi"/>
        </w:rPr>
        <w:t>L’assiette éligible porte sur 60% d’un ETP</w:t>
      </w:r>
      <w:r>
        <w:rPr>
          <w:rFonts w:cstheme="minorHAnsi"/>
        </w:rPr>
        <w:t>, intégrant le salaire et les coûts indirects</w:t>
      </w:r>
      <w:r w:rsidRPr="00FC35E9">
        <w:rPr>
          <w:rFonts w:cstheme="minorHAnsi"/>
        </w:rPr>
        <w:t xml:space="preserve">. </w:t>
      </w:r>
      <w:r w:rsidR="006A2BC3">
        <w:rPr>
          <w:rFonts w:cstheme="minorHAnsi"/>
        </w:rPr>
        <w:t xml:space="preserve">Les frais de mission ne sont pas éligibles. </w:t>
      </w:r>
      <w:r w:rsidRPr="00FC35E9">
        <w:rPr>
          <w:rFonts w:cstheme="minorHAnsi"/>
        </w:rPr>
        <w:t>Une seule structure est éligible par pôle</w:t>
      </w:r>
      <w:r>
        <w:rPr>
          <w:rFonts w:cstheme="minorHAnsi"/>
        </w:rPr>
        <w:t>.</w:t>
      </w:r>
      <w:bookmarkStart w:id="5" w:name="_Hlk132988803"/>
      <w:r w:rsidR="00CD2FCB">
        <w:rPr>
          <w:rFonts w:cstheme="minorHAnsi"/>
        </w:rPr>
        <w:t xml:space="preserve"> Taux d’aide : 70%.</w:t>
      </w:r>
      <w:bookmarkEnd w:id="5"/>
    </w:p>
    <w:p w14:paraId="3C8F7CE9" w14:textId="7AE25489" w:rsidR="00281530" w:rsidRPr="0081183E" w:rsidRDefault="00281530" w:rsidP="00186ABD">
      <w:pPr>
        <w:spacing w:after="120" w:line="240" w:lineRule="auto"/>
        <w:rPr>
          <w:rFonts w:cstheme="minorHAnsi"/>
          <w:i/>
        </w:rPr>
      </w:pPr>
      <w:r w:rsidRPr="0081183E">
        <w:rPr>
          <w:rFonts w:cstheme="minorHAnsi"/>
          <w:i/>
        </w:rPr>
        <w:t>Pour prendre en compte le cas de temps partiel, une dérogation pourra être accordée - sous réserve de l’appréciation du projet - par rapport à la base d’un ETP qui pourra être ramené à 0,8 ETP minimum, et devra correspondre à la quotité de travail de la personne en charge de l’animation exclusivement dédiée au projet (soit un seul animateur, dédié au projet). Exemples : 0.8 ETP éligible si la personne travaille à temps partiel à 80% et 0,9 ETP éligible si la personne travaille à temps partiel à 90%.</w:t>
      </w:r>
    </w:p>
    <w:p w14:paraId="20A20866" w14:textId="4D5E7A87" w:rsidR="00112E06" w:rsidRPr="00112E06" w:rsidRDefault="00112E06" w:rsidP="00186ABD">
      <w:pPr>
        <w:spacing w:after="120" w:line="240" w:lineRule="auto"/>
        <w:rPr>
          <w:rFonts w:cstheme="minorHAnsi"/>
          <w:u w:val="single"/>
        </w:rPr>
      </w:pPr>
      <w:r w:rsidRPr="00112E06">
        <w:rPr>
          <w:rFonts w:cstheme="minorHAnsi"/>
          <w:u w:val="single"/>
        </w:rPr>
        <w:t>Aide plafonnée à 7</w:t>
      </w:r>
      <w:r w:rsidR="005C25C7">
        <w:rPr>
          <w:rFonts w:cstheme="minorHAnsi"/>
          <w:u w:val="single"/>
        </w:rPr>
        <w:t>9</w:t>
      </w:r>
      <w:r w:rsidR="00781704">
        <w:rPr>
          <w:rFonts w:cstheme="minorHAnsi"/>
          <w:u w:val="single"/>
        </w:rPr>
        <w:t xml:space="preserve"> </w:t>
      </w:r>
      <w:r w:rsidRPr="00112E06">
        <w:rPr>
          <w:rFonts w:cstheme="minorHAnsi"/>
          <w:u w:val="single"/>
        </w:rPr>
        <w:t>6</w:t>
      </w:r>
      <w:r w:rsidR="005C25C7">
        <w:rPr>
          <w:rFonts w:cstheme="minorHAnsi"/>
          <w:u w:val="single"/>
        </w:rPr>
        <w:t>03</w:t>
      </w:r>
      <w:r w:rsidRPr="00112E06">
        <w:rPr>
          <w:rFonts w:cstheme="minorHAnsi"/>
          <w:u w:val="single"/>
        </w:rPr>
        <w:t xml:space="preserve"> € pour 3 ans</w:t>
      </w:r>
    </w:p>
    <w:p w14:paraId="3E64E1EC" w14:textId="09BA8CEC" w:rsidR="005C25C7" w:rsidRDefault="00D54E53" w:rsidP="005C25C7">
      <w:pPr>
        <w:spacing w:after="120" w:line="240" w:lineRule="auto"/>
        <w:rPr>
          <w:rFonts w:cstheme="minorHAnsi"/>
        </w:rPr>
      </w:pPr>
      <w:r>
        <w:rPr>
          <w:rFonts w:cstheme="minorHAnsi"/>
        </w:rPr>
        <w:t xml:space="preserve">A noter que les </w:t>
      </w:r>
      <w:r w:rsidR="002112C0">
        <w:rPr>
          <w:rFonts w:cstheme="minorHAnsi"/>
        </w:rPr>
        <w:t>dépenses de personnel relevant d’</w:t>
      </w:r>
      <w:r>
        <w:rPr>
          <w:rFonts w:cstheme="minorHAnsi"/>
        </w:rPr>
        <w:t>agents de la fonction publique territoriale ne sont pas éligibles à cet</w:t>
      </w:r>
      <w:r w:rsidR="00CE0DA2">
        <w:rPr>
          <w:rFonts w:cstheme="minorHAnsi"/>
        </w:rPr>
        <w:t>te</w:t>
      </w:r>
      <w:r>
        <w:rPr>
          <w:rFonts w:cstheme="minorHAnsi"/>
        </w:rPr>
        <w:t xml:space="preserve"> aide.</w:t>
      </w:r>
    </w:p>
    <w:p w14:paraId="6AA44BD8" w14:textId="5B009B14" w:rsidR="00E44DDA" w:rsidRDefault="00E44DDA" w:rsidP="00186ABD">
      <w:pPr>
        <w:spacing w:after="120" w:line="240" w:lineRule="auto"/>
        <w:rPr>
          <w:rFonts w:cstheme="minorHAnsi"/>
        </w:rPr>
      </w:pPr>
      <w:r>
        <w:rPr>
          <w:rFonts w:cstheme="minorHAnsi"/>
        </w:rPr>
        <w:t>En complément de cette aide de l’Etat finançant l’animation du pôle, des crédits pourront être mobilisés</w:t>
      </w:r>
      <w:r w:rsidR="00223ABB">
        <w:rPr>
          <w:rFonts w:cstheme="minorHAnsi"/>
        </w:rPr>
        <w:t>, sous réserve des modalités d’intervention de chaque financeur,</w:t>
      </w:r>
      <w:r>
        <w:rPr>
          <w:rFonts w:cstheme="minorHAnsi"/>
        </w:rPr>
        <w:t xml:space="preserve"> pour la réalisation du plan d’actions : crédits des Conseils Régionaux et Départementaux, crédits relevant du</w:t>
      </w:r>
      <w:r w:rsidR="0073696F">
        <w:rPr>
          <w:rFonts w:cstheme="minorHAnsi"/>
        </w:rPr>
        <w:t xml:space="preserve"> </w:t>
      </w:r>
      <w:bookmarkStart w:id="6" w:name="_Hlk132875015"/>
      <w:r w:rsidR="0073696F">
        <w:rPr>
          <w:rFonts w:cstheme="minorHAnsi"/>
        </w:rPr>
        <w:t>programme opérationnel</w:t>
      </w:r>
      <w:r>
        <w:rPr>
          <w:rFonts w:cstheme="minorHAnsi"/>
        </w:rPr>
        <w:t xml:space="preserve"> FEDER</w:t>
      </w:r>
      <w:r w:rsidR="0073696F">
        <w:rPr>
          <w:rFonts w:cstheme="minorHAnsi"/>
        </w:rPr>
        <w:t xml:space="preserve"> Auvergne-Rhône-Alpes 2021-2027 et de sa priorité 7</w:t>
      </w:r>
      <w:r>
        <w:rPr>
          <w:rFonts w:cstheme="minorHAnsi"/>
        </w:rPr>
        <w:t xml:space="preserve"> </w:t>
      </w:r>
      <w:bookmarkEnd w:id="6"/>
      <w:r>
        <w:rPr>
          <w:rFonts w:cstheme="minorHAnsi"/>
        </w:rPr>
        <w:t>Massif central</w:t>
      </w:r>
      <w:r w:rsidR="00043EED">
        <w:rPr>
          <w:rFonts w:cstheme="minorHAnsi"/>
        </w:rPr>
        <w:t>, crédits d’EDF</w:t>
      </w:r>
      <w:r w:rsidR="0073696F">
        <w:rPr>
          <w:rFonts w:cstheme="minorHAnsi"/>
        </w:rPr>
        <w:t xml:space="preserve"> Hydro</w:t>
      </w:r>
      <w:r>
        <w:rPr>
          <w:rFonts w:cstheme="minorHAnsi"/>
        </w:rPr>
        <w:t>.</w:t>
      </w:r>
    </w:p>
    <w:p w14:paraId="3BFE9714" w14:textId="03CBED52" w:rsidR="00E44DDA" w:rsidRDefault="00E44DDA" w:rsidP="00186ABD">
      <w:pPr>
        <w:spacing w:after="120" w:line="240" w:lineRule="auto"/>
        <w:rPr>
          <w:rFonts w:cstheme="minorHAnsi"/>
        </w:rPr>
      </w:pPr>
    </w:p>
    <w:p w14:paraId="6A5FECBC" w14:textId="62291771" w:rsidR="00FB2F94" w:rsidRPr="00E1144A" w:rsidRDefault="00FB2F94" w:rsidP="00FB2F94">
      <w:pPr>
        <w:spacing w:after="120" w:line="240" w:lineRule="auto"/>
        <w:rPr>
          <w:rFonts w:cstheme="minorHAnsi"/>
          <w:b/>
        </w:rPr>
      </w:pPr>
      <w:r>
        <w:rPr>
          <w:rFonts w:cstheme="minorHAnsi"/>
          <w:b/>
        </w:rPr>
        <w:t xml:space="preserve">5- </w:t>
      </w:r>
      <w:r w:rsidRPr="00E1144A">
        <w:rPr>
          <w:rFonts w:cstheme="minorHAnsi"/>
          <w:b/>
        </w:rPr>
        <w:t>C</w:t>
      </w:r>
      <w:r>
        <w:rPr>
          <w:rFonts w:cstheme="minorHAnsi"/>
          <w:b/>
        </w:rPr>
        <w:t>ritères d’appréciation des candidatures</w:t>
      </w:r>
    </w:p>
    <w:p w14:paraId="5948F1CF" w14:textId="77777777" w:rsidR="00B16C45" w:rsidRDefault="00B16C45" w:rsidP="00186ABD">
      <w:pPr>
        <w:spacing w:after="120" w:line="240" w:lineRule="auto"/>
        <w:rPr>
          <w:rFonts w:cstheme="minorHAnsi"/>
        </w:rPr>
      </w:pPr>
    </w:p>
    <w:p w14:paraId="135639C9" w14:textId="2B403549" w:rsidR="007E7DA2" w:rsidRDefault="007E7DA2" w:rsidP="00186ABD">
      <w:pPr>
        <w:spacing w:after="120" w:line="240" w:lineRule="auto"/>
        <w:rPr>
          <w:rFonts w:cstheme="minorHAnsi"/>
        </w:rPr>
      </w:pPr>
      <w:r>
        <w:rPr>
          <w:rFonts w:cstheme="minorHAnsi"/>
        </w:rPr>
        <w:t xml:space="preserve">Le processus de sélection des candidatures intégrera </w:t>
      </w:r>
      <w:r w:rsidR="00115CB6">
        <w:rPr>
          <w:rFonts w:cstheme="minorHAnsi"/>
        </w:rPr>
        <w:t xml:space="preserve">prioritairement </w:t>
      </w:r>
      <w:r>
        <w:rPr>
          <w:rFonts w:cstheme="minorHAnsi"/>
        </w:rPr>
        <w:t>les critères d’appréciation suivants :</w:t>
      </w:r>
    </w:p>
    <w:p w14:paraId="42E4975A" w14:textId="14A4F966" w:rsidR="007B67CB" w:rsidRDefault="007B67CB" w:rsidP="00186ABD">
      <w:pPr>
        <w:spacing w:after="120" w:line="240" w:lineRule="auto"/>
        <w:rPr>
          <w:rFonts w:cstheme="minorHAnsi"/>
        </w:rPr>
      </w:pPr>
      <w:r>
        <w:rPr>
          <w:rFonts w:cstheme="minorHAnsi"/>
        </w:rPr>
        <w:t>- démarche engagée en matière de transition écologique et touristique</w:t>
      </w:r>
    </w:p>
    <w:p w14:paraId="415C0A5A" w14:textId="45DCCE56" w:rsidR="00FB2F94" w:rsidRDefault="001C7E9B" w:rsidP="00186ABD">
      <w:pPr>
        <w:spacing w:after="120" w:line="240" w:lineRule="auto"/>
        <w:rPr>
          <w:rFonts w:cstheme="minorHAnsi"/>
        </w:rPr>
      </w:pPr>
      <w:r>
        <w:rPr>
          <w:rFonts w:cstheme="minorHAnsi"/>
        </w:rPr>
        <w:t>- qualité et périmètre du partenariat</w:t>
      </w:r>
      <w:r w:rsidR="00C16EA3">
        <w:rPr>
          <w:rFonts w:cstheme="minorHAnsi"/>
        </w:rPr>
        <w:t> ; avec une attention par</w:t>
      </w:r>
      <w:r w:rsidR="00C46DFB">
        <w:rPr>
          <w:rFonts w:cstheme="minorHAnsi"/>
        </w:rPr>
        <w:t xml:space="preserve">ticulière visant les habitants, acteurs locaux (associations notamment) et les </w:t>
      </w:r>
      <w:r w:rsidR="00C16EA3" w:rsidRPr="00C16EA3">
        <w:rPr>
          <w:rFonts w:cstheme="minorHAnsi"/>
        </w:rPr>
        <w:t>partenaires économiques (entreprises, prestataires, …)</w:t>
      </w:r>
      <w:r w:rsidR="00F2249E">
        <w:rPr>
          <w:rFonts w:cstheme="minorHAnsi"/>
        </w:rPr>
        <w:t>.</w:t>
      </w:r>
    </w:p>
    <w:p w14:paraId="6D9AB8E6" w14:textId="3BDF7331" w:rsidR="00F46677" w:rsidRDefault="00F46677" w:rsidP="00186ABD">
      <w:pPr>
        <w:spacing w:after="120" w:line="240" w:lineRule="auto"/>
        <w:rPr>
          <w:rFonts w:cstheme="minorHAnsi"/>
        </w:rPr>
      </w:pPr>
      <w:r>
        <w:rPr>
          <w:rFonts w:cstheme="minorHAnsi"/>
        </w:rPr>
        <w:t xml:space="preserve">- </w:t>
      </w:r>
      <w:r w:rsidR="00F2249E">
        <w:rPr>
          <w:rFonts w:cstheme="minorHAnsi"/>
        </w:rPr>
        <w:t>modalités</w:t>
      </w:r>
      <w:r>
        <w:rPr>
          <w:rFonts w:cstheme="minorHAnsi"/>
        </w:rPr>
        <w:t xml:space="preserve"> de gouvernance en adéquation ave</w:t>
      </w:r>
      <w:r w:rsidR="00205182">
        <w:rPr>
          <w:rFonts w:cstheme="minorHAnsi"/>
        </w:rPr>
        <w:t>c</w:t>
      </w:r>
      <w:r>
        <w:rPr>
          <w:rFonts w:cstheme="minorHAnsi"/>
        </w:rPr>
        <w:t xml:space="preserve"> la </w:t>
      </w:r>
      <w:r w:rsidR="00F2249E">
        <w:rPr>
          <w:rFonts w:cstheme="minorHAnsi"/>
        </w:rPr>
        <w:t>stratégie</w:t>
      </w:r>
      <w:r>
        <w:rPr>
          <w:rFonts w:cstheme="minorHAnsi"/>
        </w:rPr>
        <w:t xml:space="preserve"> à mettre en place </w:t>
      </w:r>
      <w:r w:rsidR="00F2249E">
        <w:rPr>
          <w:rFonts w:cstheme="minorHAnsi"/>
        </w:rPr>
        <w:t xml:space="preserve">et les </w:t>
      </w:r>
      <w:r>
        <w:rPr>
          <w:rFonts w:cstheme="minorHAnsi"/>
        </w:rPr>
        <w:t>objectifs visés</w:t>
      </w:r>
      <w:r w:rsidR="00F2249E">
        <w:rPr>
          <w:rFonts w:cstheme="minorHAnsi"/>
        </w:rPr>
        <w:t>.</w:t>
      </w:r>
    </w:p>
    <w:p w14:paraId="6DE0CC9E" w14:textId="10B9FBEB" w:rsidR="001C7E9B" w:rsidRDefault="001C7E9B" w:rsidP="00186ABD">
      <w:pPr>
        <w:spacing w:after="120" w:line="240" w:lineRule="auto"/>
        <w:rPr>
          <w:rFonts w:cstheme="minorHAnsi"/>
        </w:rPr>
      </w:pPr>
      <w:r>
        <w:rPr>
          <w:rFonts w:cstheme="minorHAnsi"/>
        </w:rPr>
        <w:t xml:space="preserve">- ingénierie mobilisable </w:t>
      </w:r>
      <w:r w:rsidR="00932918">
        <w:rPr>
          <w:rFonts w:cstheme="minorHAnsi"/>
        </w:rPr>
        <w:t xml:space="preserve">au-delà de l’agent en charge de l’animation du </w:t>
      </w:r>
      <w:r w:rsidR="008E7A76">
        <w:rPr>
          <w:rFonts w:cstheme="minorHAnsi"/>
        </w:rPr>
        <w:t>pôle de pleine nature</w:t>
      </w:r>
      <w:r>
        <w:rPr>
          <w:rFonts w:cstheme="minorHAnsi"/>
        </w:rPr>
        <w:t xml:space="preserve"> (</w:t>
      </w:r>
      <w:r w:rsidR="00932918">
        <w:rPr>
          <w:rFonts w:cstheme="minorHAnsi"/>
        </w:rPr>
        <w:t xml:space="preserve">ingénierie mobilisable au niveau des </w:t>
      </w:r>
      <w:r>
        <w:rPr>
          <w:rFonts w:cstheme="minorHAnsi"/>
        </w:rPr>
        <w:t>partenaires</w:t>
      </w:r>
      <w:r w:rsidR="00932918">
        <w:rPr>
          <w:rFonts w:cstheme="minorHAnsi"/>
        </w:rPr>
        <w:t xml:space="preserve"> proche</w:t>
      </w:r>
      <w:r w:rsidR="007B1B2C">
        <w:rPr>
          <w:rFonts w:cstheme="minorHAnsi"/>
        </w:rPr>
        <w:t>s</w:t>
      </w:r>
      <w:r w:rsidR="00932918">
        <w:rPr>
          <w:rFonts w:cstheme="minorHAnsi"/>
        </w:rPr>
        <w:t xml:space="preserve"> du chef de file</w:t>
      </w:r>
      <w:r>
        <w:rPr>
          <w:rFonts w:cstheme="minorHAnsi"/>
        </w:rPr>
        <w:t>)</w:t>
      </w:r>
      <w:r w:rsidR="00F2249E">
        <w:rPr>
          <w:rFonts w:cstheme="minorHAnsi"/>
        </w:rPr>
        <w:t>.</w:t>
      </w:r>
    </w:p>
    <w:p w14:paraId="184B85D5" w14:textId="016EAA89" w:rsidR="00FB2F94" w:rsidRDefault="000E0C8A" w:rsidP="00186ABD">
      <w:pPr>
        <w:spacing w:after="120" w:line="240" w:lineRule="auto"/>
        <w:rPr>
          <w:rFonts w:cstheme="minorHAnsi"/>
        </w:rPr>
      </w:pPr>
      <w:r>
        <w:rPr>
          <w:rFonts w:cstheme="minorHAnsi"/>
        </w:rPr>
        <w:t xml:space="preserve">- </w:t>
      </w:r>
      <w:r w:rsidR="00C16EA3">
        <w:rPr>
          <w:rFonts w:cstheme="minorHAnsi"/>
        </w:rPr>
        <w:t>degré d’ambition de la stratégie visée</w:t>
      </w:r>
      <w:r w:rsidR="008F276B">
        <w:rPr>
          <w:rFonts w:cstheme="minorHAnsi"/>
        </w:rPr>
        <w:t xml:space="preserve"> </w:t>
      </w:r>
      <w:r w:rsidR="008F276B" w:rsidRPr="008F276B">
        <w:rPr>
          <w:rFonts w:cstheme="minorHAnsi"/>
        </w:rPr>
        <w:t xml:space="preserve">(Cf. </w:t>
      </w:r>
      <w:r w:rsidR="001D1622">
        <w:rPr>
          <w:rFonts w:cstheme="minorHAnsi"/>
        </w:rPr>
        <w:t>2</w:t>
      </w:r>
      <w:r w:rsidR="008F276B" w:rsidRPr="008F276B">
        <w:rPr>
          <w:rFonts w:cstheme="minorHAnsi"/>
        </w:rPr>
        <w:t>- Stratégie)</w:t>
      </w:r>
      <w:r w:rsidR="000649FB">
        <w:rPr>
          <w:rFonts w:cstheme="minorHAnsi"/>
        </w:rPr>
        <w:t> ; p</w:t>
      </w:r>
      <w:r w:rsidR="000649FB" w:rsidRPr="000649FB">
        <w:rPr>
          <w:rFonts w:cstheme="minorHAnsi"/>
        </w:rPr>
        <w:t>our les territoires « pôles de nature » durant la précédente période de programmation, plus value de la stratégie visée par rapport à la période précédente, approche novatrice, nouvelles actions…</w:t>
      </w:r>
    </w:p>
    <w:p w14:paraId="0350D958" w14:textId="6E11A856" w:rsidR="00115CB6" w:rsidRDefault="00115CB6" w:rsidP="00186ABD">
      <w:pPr>
        <w:spacing w:after="120" w:line="240" w:lineRule="auto"/>
        <w:rPr>
          <w:rFonts w:cstheme="minorHAnsi"/>
        </w:rPr>
      </w:pPr>
      <w:r w:rsidRPr="00115CB6">
        <w:rPr>
          <w:rFonts w:cstheme="minorHAnsi"/>
        </w:rPr>
        <w:t>- capacité à réaliser le programme d’actions présenté (identification des maitres d’ouvrage, des modalités de financement, …)</w:t>
      </w:r>
    </w:p>
    <w:p w14:paraId="6AA8781B" w14:textId="414A4195" w:rsidR="00F93BF2" w:rsidRDefault="00F93BF2" w:rsidP="00186ABD">
      <w:pPr>
        <w:spacing w:after="120" w:line="240" w:lineRule="auto"/>
        <w:rPr>
          <w:rFonts w:cstheme="minorHAnsi"/>
        </w:rPr>
      </w:pPr>
      <w:r>
        <w:rPr>
          <w:rFonts w:cstheme="minorHAnsi"/>
        </w:rPr>
        <w:t xml:space="preserve">- degré d’ambition </w:t>
      </w:r>
      <w:r w:rsidR="00BB3936">
        <w:rPr>
          <w:rFonts w:cstheme="minorHAnsi"/>
        </w:rPr>
        <w:t>des</w:t>
      </w:r>
      <w:r w:rsidR="00115CB6" w:rsidRPr="00115CB6">
        <w:rPr>
          <w:rFonts w:cstheme="minorHAnsi"/>
        </w:rPr>
        <w:t xml:space="preserve"> axes approfondis via un travail spécifique dans le cadre de la stratégie (Cf. 3- Axes qui feront l’objet d’un travail spécifique dans le cadre de la stratégie)</w:t>
      </w:r>
      <w:r w:rsidR="00F2249E">
        <w:rPr>
          <w:rFonts w:cstheme="minorHAnsi"/>
        </w:rPr>
        <w:t>.</w:t>
      </w:r>
    </w:p>
    <w:p w14:paraId="3A8B9F18" w14:textId="77777777" w:rsidR="00C16EA3" w:rsidRDefault="00C16EA3" w:rsidP="00186ABD">
      <w:pPr>
        <w:spacing w:after="120" w:line="240" w:lineRule="auto"/>
        <w:rPr>
          <w:rFonts w:cstheme="minorHAnsi"/>
        </w:rPr>
      </w:pPr>
    </w:p>
    <w:p w14:paraId="30F6AC8A" w14:textId="7FD8CBCA" w:rsidR="00E44DDA" w:rsidRPr="00E1144A" w:rsidRDefault="00FB2F94" w:rsidP="00186ABD">
      <w:pPr>
        <w:spacing w:after="120" w:line="240" w:lineRule="auto"/>
        <w:rPr>
          <w:rFonts w:cstheme="minorHAnsi"/>
          <w:b/>
        </w:rPr>
      </w:pPr>
      <w:r>
        <w:rPr>
          <w:rFonts w:cstheme="minorHAnsi"/>
          <w:b/>
        </w:rPr>
        <w:t>6</w:t>
      </w:r>
      <w:r w:rsidR="00917A8E">
        <w:rPr>
          <w:rFonts w:cstheme="minorHAnsi"/>
          <w:b/>
        </w:rPr>
        <w:t xml:space="preserve">- </w:t>
      </w:r>
      <w:r w:rsidR="00E44DDA" w:rsidRPr="00E1144A">
        <w:rPr>
          <w:rFonts w:cstheme="minorHAnsi"/>
          <w:b/>
        </w:rPr>
        <w:t>Calendrier</w:t>
      </w:r>
    </w:p>
    <w:p w14:paraId="0245EE8C" w14:textId="77777777" w:rsidR="00995862" w:rsidRPr="00995862" w:rsidRDefault="00995862" w:rsidP="00186ABD">
      <w:pPr>
        <w:autoSpaceDE w:val="0"/>
        <w:autoSpaceDN w:val="0"/>
        <w:adjustRightInd w:val="0"/>
        <w:spacing w:after="120" w:line="240" w:lineRule="auto"/>
        <w:rPr>
          <w:rFonts w:cstheme="minorHAnsi"/>
          <w:color w:val="000000"/>
        </w:rPr>
      </w:pPr>
    </w:p>
    <w:p w14:paraId="4FDD1E1E" w14:textId="2F47DD50" w:rsidR="00E44DDA" w:rsidRPr="00E1144A" w:rsidRDefault="00E44DDA" w:rsidP="00186ABD">
      <w:pPr>
        <w:autoSpaceDE w:val="0"/>
        <w:autoSpaceDN w:val="0"/>
        <w:adjustRightInd w:val="0"/>
        <w:spacing w:after="120" w:line="240" w:lineRule="auto"/>
        <w:rPr>
          <w:rFonts w:cstheme="minorHAnsi"/>
          <w:color w:val="000000"/>
        </w:rPr>
      </w:pPr>
      <w:r w:rsidRPr="00E1144A">
        <w:rPr>
          <w:rFonts w:cstheme="minorHAnsi"/>
          <w:b/>
          <w:color w:val="000000"/>
        </w:rPr>
        <w:t>Lancement de l’appel à projets :</w:t>
      </w:r>
      <w:r w:rsidRPr="00E1144A">
        <w:rPr>
          <w:rFonts w:cstheme="minorHAnsi"/>
          <w:color w:val="000000"/>
        </w:rPr>
        <w:t xml:space="preserve"> </w:t>
      </w:r>
      <w:r w:rsidR="008E3635">
        <w:rPr>
          <w:rFonts w:cstheme="minorHAnsi"/>
          <w:color w:val="000000"/>
        </w:rPr>
        <w:t>mi-mai</w:t>
      </w:r>
    </w:p>
    <w:p w14:paraId="70D933A6" w14:textId="2B2651AB" w:rsidR="00E44DDA" w:rsidRPr="00E1144A" w:rsidRDefault="00E44DDA" w:rsidP="00186ABD">
      <w:pPr>
        <w:autoSpaceDE w:val="0"/>
        <w:autoSpaceDN w:val="0"/>
        <w:adjustRightInd w:val="0"/>
        <w:spacing w:after="120" w:line="240" w:lineRule="auto"/>
        <w:rPr>
          <w:rFonts w:cstheme="minorHAnsi"/>
          <w:b/>
          <w:bCs/>
          <w:color w:val="000000"/>
        </w:rPr>
      </w:pPr>
      <w:r w:rsidRPr="00E1144A">
        <w:rPr>
          <w:rFonts w:cstheme="minorHAnsi"/>
          <w:b/>
          <w:bCs/>
          <w:color w:val="000000"/>
        </w:rPr>
        <w:t>Date de réception des candidatures :</w:t>
      </w:r>
      <w:r w:rsidRPr="00E1144A">
        <w:rPr>
          <w:rFonts w:cstheme="minorHAnsi"/>
          <w:bCs/>
          <w:color w:val="000000"/>
        </w:rPr>
        <w:t xml:space="preserve"> </w:t>
      </w:r>
      <w:r w:rsidR="00B16C45">
        <w:rPr>
          <w:rFonts w:cstheme="minorHAnsi"/>
          <w:bCs/>
          <w:color w:val="000000"/>
        </w:rPr>
        <w:t xml:space="preserve">13 juillet </w:t>
      </w:r>
      <w:r w:rsidR="00C13B9A">
        <w:rPr>
          <w:rFonts w:cstheme="minorHAnsi"/>
          <w:bCs/>
          <w:color w:val="000000"/>
        </w:rPr>
        <w:t>-</w:t>
      </w:r>
      <w:r w:rsidR="00B16C45">
        <w:rPr>
          <w:rFonts w:cstheme="minorHAnsi"/>
          <w:bCs/>
          <w:color w:val="000000"/>
        </w:rPr>
        <w:t xml:space="preserve"> 12 heures</w:t>
      </w:r>
    </w:p>
    <w:p w14:paraId="167898D3" w14:textId="629F42E4" w:rsidR="00766356" w:rsidRDefault="00E44DDA" w:rsidP="00186ABD">
      <w:pPr>
        <w:autoSpaceDE w:val="0"/>
        <w:autoSpaceDN w:val="0"/>
        <w:adjustRightInd w:val="0"/>
        <w:spacing w:after="120" w:line="240" w:lineRule="auto"/>
        <w:rPr>
          <w:rFonts w:cstheme="minorHAnsi"/>
          <w:color w:val="000000"/>
        </w:rPr>
      </w:pPr>
      <w:r w:rsidRPr="00E1144A">
        <w:rPr>
          <w:rFonts w:cstheme="minorHAnsi"/>
          <w:b/>
          <w:color w:val="000000"/>
        </w:rPr>
        <w:t>Comité de programmation :</w:t>
      </w:r>
      <w:r w:rsidRPr="00E1144A">
        <w:rPr>
          <w:rFonts w:cstheme="minorHAnsi"/>
          <w:color w:val="000000"/>
        </w:rPr>
        <w:t xml:space="preserve"> </w:t>
      </w:r>
      <w:r w:rsidR="008E3635">
        <w:rPr>
          <w:rFonts w:cstheme="minorHAnsi"/>
          <w:color w:val="000000"/>
        </w:rPr>
        <w:t>octobre</w:t>
      </w:r>
    </w:p>
    <w:p w14:paraId="12D60AA9" w14:textId="77777777" w:rsidR="00766356" w:rsidRDefault="00766356">
      <w:pPr>
        <w:rPr>
          <w:rFonts w:cstheme="minorHAnsi"/>
          <w:color w:val="000000"/>
        </w:rPr>
      </w:pPr>
      <w:r>
        <w:rPr>
          <w:rFonts w:cstheme="minorHAnsi"/>
          <w:color w:val="000000"/>
        </w:rPr>
        <w:br w:type="page"/>
      </w:r>
    </w:p>
    <w:p w14:paraId="624DED8E" w14:textId="77777777" w:rsidR="00E44DDA" w:rsidRDefault="00E44DDA" w:rsidP="00186ABD">
      <w:pPr>
        <w:autoSpaceDE w:val="0"/>
        <w:autoSpaceDN w:val="0"/>
        <w:adjustRightInd w:val="0"/>
        <w:spacing w:after="120" w:line="240" w:lineRule="auto"/>
        <w:rPr>
          <w:rFonts w:cstheme="minorHAnsi"/>
          <w:color w:val="000000"/>
        </w:rPr>
      </w:pPr>
    </w:p>
    <w:p w14:paraId="6E274AD2" w14:textId="3D8C5797" w:rsidR="007A2873" w:rsidRDefault="000C725C" w:rsidP="00947B50">
      <w:pPr>
        <w:autoSpaceDE w:val="0"/>
        <w:autoSpaceDN w:val="0"/>
        <w:adjustRightInd w:val="0"/>
        <w:spacing w:after="120" w:line="240" w:lineRule="auto"/>
        <w:rPr>
          <w:rFonts w:cstheme="minorHAnsi"/>
          <w:b/>
        </w:rPr>
      </w:pPr>
      <w:r>
        <w:rPr>
          <w:rFonts w:cstheme="minorHAnsi"/>
          <w:color w:val="000000"/>
        </w:rPr>
        <w:t>Sous réserve de disponibilités budgétaires, i</w:t>
      </w:r>
      <w:r w:rsidR="007B67CB">
        <w:rPr>
          <w:rFonts w:cstheme="minorHAnsi"/>
          <w:color w:val="000000"/>
        </w:rPr>
        <w:t xml:space="preserve">l est envisagé de lancer un nouvel appel à projets « pôles de </w:t>
      </w:r>
      <w:r w:rsidR="00B55DCE">
        <w:rPr>
          <w:rFonts w:cstheme="minorHAnsi"/>
          <w:color w:val="000000"/>
        </w:rPr>
        <w:t xml:space="preserve">pleine </w:t>
      </w:r>
      <w:r w:rsidR="007B67CB">
        <w:rPr>
          <w:rFonts w:cstheme="minorHAnsi"/>
          <w:color w:val="000000"/>
        </w:rPr>
        <w:t>nature » en 2026.</w:t>
      </w:r>
    </w:p>
    <w:p w14:paraId="3591ED71" w14:textId="77777777" w:rsidR="0041013B" w:rsidRPr="0041013B" w:rsidRDefault="0041013B" w:rsidP="00186ABD">
      <w:pPr>
        <w:spacing w:after="120" w:line="240" w:lineRule="auto"/>
        <w:rPr>
          <w:rFonts w:cstheme="minorHAnsi"/>
        </w:rPr>
      </w:pPr>
    </w:p>
    <w:p w14:paraId="25DCA787" w14:textId="7F27D135" w:rsidR="00917A8E" w:rsidRDefault="00FB2F94" w:rsidP="00186ABD">
      <w:pPr>
        <w:spacing w:after="120" w:line="240" w:lineRule="auto"/>
        <w:rPr>
          <w:rFonts w:cstheme="minorHAnsi"/>
          <w:b/>
        </w:rPr>
      </w:pPr>
      <w:r>
        <w:rPr>
          <w:rFonts w:cstheme="minorHAnsi"/>
          <w:b/>
        </w:rPr>
        <w:t>7</w:t>
      </w:r>
      <w:r w:rsidR="00917A8E">
        <w:rPr>
          <w:rFonts w:cstheme="minorHAnsi"/>
          <w:b/>
        </w:rPr>
        <w:t xml:space="preserve">- </w:t>
      </w:r>
      <w:r w:rsidR="00917A8E" w:rsidRPr="00984D49">
        <w:rPr>
          <w:rFonts w:cstheme="minorHAnsi"/>
          <w:b/>
        </w:rPr>
        <w:t>Déroulement de la procédure</w:t>
      </w:r>
    </w:p>
    <w:p w14:paraId="1D13BE50" w14:textId="77777777" w:rsidR="000F7AB1" w:rsidRPr="000F7AB1" w:rsidRDefault="000F7AB1" w:rsidP="00186ABD">
      <w:pPr>
        <w:spacing w:after="120" w:line="240" w:lineRule="auto"/>
        <w:rPr>
          <w:rFonts w:cstheme="minorHAnsi"/>
        </w:rPr>
      </w:pPr>
    </w:p>
    <w:p w14:paraId="1978B57E" w14:textId="77777777" w:rsidR="00917A8E" w:rsidRPr="00984D49" w:rsidRDefault="00917A8E" w:rsidP="00186ABD">
      <w:pPr>
        <w:spacing w:after="120" w:line="240" w:lineRule="auto"/>
        <w:rPr>
          <w:rFonts w:cstheme="minorHAnsi"/>
        </w:rPr>
      </w:pPr>
      <w:r w:rsidRPr="00984D49">
        <w:rPr>
          <w:rFonts w:cstheme="minorHAnsi"/>
        </w:rPr>
        <w:t xml:space="preserve">La procédure comprend les phases </w:t>
      </w:r>
      <w:r w:rsidR="007263A3" w:rsidRPr="00984D49">
        <w:rPr>
          <w:rFonts w:cstheme="minorHAnsi"/>
        </w:rPr>
        <w:t>suivantes :</w:t>
      </w:r>
    </w:p>
    <w:p w14:paraId="46D75F9D" w14:textId="77777777" w:rsidR="00917A8E" w:rsidRPr="00984D49" w:rsidRDefault="007263A3" w:rsidP="00186ABD">
      <w:pPr>
        <w:pStyle w:val="Paragraphedeliste"/>
        <w:numPr>
          <w:ilvl w:val="0"/>
          <w:numId w:val="32"/>
        </w:numPr>
        <w:tabs>
          <w:tab w:val="left" w:pos="4308"/>
        </w:tabs>
        <w:spacing w:after="120" w:line="240" w:lineRule="auto"/>
        <w:ind w:left="357" w:hanging="357"/>
        <w:rPr>
          <w:rFonts w:cstheme="minorHAnsi"/>
        </w:rPr>
      </w:pPr>
      <w:r>
        <w:rPr>
          <w:rFonts w:cstheme="minorHAnsi"/>
        </w:rPr>
        <w:t xml:space="preserve">Une </w:t>
      </w:r>
      <w:r w:rsidR="00917A8E" w:rsidRPr="00984D49">
        <w:rPr>
          <w:rFonts w:cstheme="minorHAnsi"/>
        </w:rPr>
        <w:t>phase de dépôt de la candidature ;</w:t>
      </w:r>
    </w:p>
    <w:p w14:paraId="4F7BF6C1" w14:textId="48A71A43" w:rsidR="007263A3" w:rsidRDefault="007263A3" w:rsidP="00186ABD">
      <w:pPr>
        <w:pStyle w:val="Paragraphedeliste"/>
        <w:numPr>
          <w:ilvl w:val="0"/>
          <w:numId w:val="32"/>
        </w:numPr>
        <w:tabs>
          <w:tab w:val="left" w:pos="4308"/>
        </w:tabs>
        <w:spacing w:after="120" w:line="240" w:lineRule="auto"/>
        <w:ind w:left="357" w:hanging="357"/>
        <w:rPr>
          <w:rFonts w:cstheme="minorHAnsi"/>
        </w:rPr>
      </w:pPr>
      <w:r>
        <w:rPr>
          <w:rFonts w:cstheme="minorHAnsi"/>
        </w:rPr>
        <w:t>Une phase de présélection</w:t>
      </w:r>
      <w:r w:rsidR="000F7AB1">
        <w:rPr>
          <w:rFonts w:cstheme="minorHAnsi"/>
        </w:rPr>
        <w:t> ;</w:t>
      </w:r>
    </w:p>
    <w:p w14:paraId="61B63974" w14:textId="011E2F9A" w:rsidR="007263A3" w:rsidRDefault="007263A3" w:rsidP="00186ABD">
      <w:pPr>
        <w:pStyle w:val="Paragraphedeliste"/>
        <w:numPr>
          <w:ilvl w:val="0"/>
          <w:numId w:val="32"/>
        </w:numPr>
        <w:tabs>
          <w:tab w:val="left" w:pos="4308"/>
        </w:tabs>
        <w:spacing w:after="120" w:line="240" w:lineRule="auto"/>
        <w:ind w:left="357" w:hanging="357"/>
        <w:rPr>
          <w:rFonts w:cstheme="minorHAnsi"/>
        </w:rPr>
      </w:pPr>
      <w:r>
        <w:rPr>
          <w:rFonts w:cstheme="minorHAnsi"/>
        </w:rPr>
        <w:t>Une phase d’auditions</w:t>
      </w:r>
      <w:r w:rsidR="008E3635">
        <w:rPr>
          <w:rFonts w:cstheme="minorHAnsi"/>
        </w:rPr>
        <w:t xml:space="preserve"> </w:t>
      </w:r>
      <w:bookmarkStart w:id="7" w:name="_Hlk134082547"/>
      <w:r w:rsidR="00BB3936">
        <w:rPr>
          <w:rFonts w:cstheme="minorHAnsi"/>
        </w:rPr>
        <w:t>de tou</w:t>
      </w:r>
      <w:r w:rsidR="00967904">
        <w:rPr>
          <w:rFonts w:cstheme="minorHAnsi"/>
        </w:rPr>
        <w:t>t</w:t>
      </w:r>
      <w:r w:rsidR="00BB3936">
        <w:rPr>
          <w:rFonts w:cstheme="minorHAnsi"/>
        </w:rPr>
        <w:t xml:space="preserve"> ou partie des candidats présélectionnés </w:t>
      </w:r>
      <w:bookmarkEnd w:id="7"/>
      <w:r w:rsidR="008E3635">
        <w:rPr>
          <w:rFonts w:cstheme="minorHAnsi"/>
        </w:rPr>
        <w:t>si nécessaire</w:t>
      </w:r>
      <w:r w:rsidR="000F7AB1">
        <w:rPr>
          <w:rFonts w:cstheme="minorHAnsi"/>
        </w:rPr>
        <w:t> ;</w:t>
      </w:r>
    </w:p>
    <w:p w14:paraId="26C71433" w14:textId="4E479587" w:rsidR="007263A3" w:rsidRDefault="007263A3" w:rsidP="00186ABD">
      <w:pPr>
        <w:pStyle w:val="Paragraphedeliste"/>
        <w:numPr>
          <w:ilvl w:val="0"/>
          <w:numId w:val="32"/>
        </w:numPr>
        <w:tabs>
          <w:tab w:val="left" w:pos="4308"/>
        </w:tabs>
        <w:spacing w:after="120" w:line="240" w:lineRule="auto"/>
        <w:ind w:left="357" w:hanging="357"/>
        <w:rPr>
          <w:rFonts w:cstheme="minorHAnsi"/>
        </w:rPr>
      </w:pPr>
      <w:r>
        <w:rPr>
          <w:rFonts w:cstheme="minorHAnsi"/>
        </w:rPr>
        <w:t>Une phase de sélection finale</w:t>
      </w:r>
      <w:r w:rsidR="000F7AB1">
        <w:rPr>
          <w:rFonts w:cstheme="minorHAnsi"/>
        </w:rPr>
        <w:t> ;</w:t>
      </w:r>
    </w:p>
    <w:p w14:paraId="3E5EA213" w14:textId="77777777" w:rsidR="000F7AB1" w:rsidRDefault="000F7AB1" w:rsidP="00186ABD">
      <w:pPr>
        <w:pStyle w:val="Paragraphedeliste"/>
        <w:numPr>
          <w:ilvl w:val="0"/>
          <w:numId w:val="32"/>
        </w:numPr>
        <w:tabs>
          <w:tab w:val="left" w:pos="4308"/>
        </w:tabs>
        <w:spacing w:after="120" w:line="240" w:lineRule="auto"/>
        <w:ind w:left="357" w:hanging="357"/>
        <w:rPr>
          <w:rFonts w:cstheme="minorHAnsi"/>
        </w:rPr>
      </w:pPr>
      <w:r>
        <w:rPr>
          <w:rFonts w:cstheme="minorHAnsi"/>
        </w:rPr>
        <w:t xml:space="preserve">Une phase où les porteurs de projets sélectionnés </w:t>
      </w:r>
      <w:r w:rsidR="00207D5A">
        <w:rPr>
          <w:rFonts w:cstheme="minorHAnsi"/>
        </w:rPr>
        <w:t xml:space="preserve">seront invités à </w:t>
      </w:r>
      <w:r>
        <w:rPr>
          <w:rFonts w:cstheme="minorHAnsi"/>
        </w:rPr>
        <w:t>compléter leur dossier en vue de leur examen en comité de programmation</w:t>
      </w:r>
      <w:r w:rsidR="008F4955">
        <w:rPr>
          <w:rFonts w:cstheme="minorHAnsi"/>
        </w:rPr>
        <w:t xml:space="preserve"> (</w:t>
      </w:r>
      <w:r w:rsidR="009D4DAE">
        <w:rPr>
          <w:rFonts w:cstheme="minorHAnsi"/>
        </w:rPr>
        <w:t xml:space="preserve">dépôt de la </w:t>
      </w:r>
      <w:r w:rsidR="008F4955">
        <w:rPr>
          <w:rFonts w:cstheme="minorHAnsi"/>
        </w:rPr>
        <w:t>demande de financement)</w:t>
      </w:r>
    </w:p>
    <w:p w14:paraId="4F7C798F" w14:textId="77777777" w:rsidR="000F7AB1" w:rsidRDefault="00186ABD" w:rsidP="00186ABD">
      <w:pPr>
        <w:pStyle w:val="Paragraphedeliste"/>
        <w:numPr>
          <w:ilvl w:val="0"/>
          <w:numId w:val="32"/>
        </w:numPr>
        <w:tabs>
          <w:tab w:val="left" w:pos="4308"/>
        </w:tabs>
        <w:spacing w:after="120" w:line="240" w:lineRule="auto"/>
        <w:ind w:left="357" w:hanging="357"/>
        <w:rPr>
          <w:rFonts w:cstheme="minorHAnsi"/>
        </w:rPr>
      </w:pPr>
      <w:r>
        <w:rPr>
          <w:rFonts w:cstheme="minorHAnsi"/>
        </w:rPr>
        <w:t>Une phase de v</w:t>
      </w:r>
      <w:r w:rsidR="000F7AB1">
        <w:rPr>
          <w:rFonts w:cstheme="minorHAnsi"/>
        </w:rPr>
        <w:t>alidation des candidatures retenues en comité de programmation</w:t>
      </w:r>
    </w:p>
    <w:p w14:paraId="755047CD" w14:textId="77777777" w:rsidR="000F7AB1" w:rsidRDefault="00186ABD" w:rsidP="00186ABD">
      <w:pPr>
        <w:pStyle w:val="Paragraphedeliste"/>
        <w:numPr>
          <w:ilvl w:val="0"/>
          <w:numId w:val="32"/>
        </w:numPr>
        <w:tabs>
          <w:tab w:val="left" w:pos="4308"/>
        </w:tabs>
        <w:spacing w:after="120" w:line="240" w:lineRule="auto"/>
        <w:ind w:left="357" w:hanging="357"/>
        <w:rPr>
          <w:rFonts w:cstheme="minorHAnsi"/>
        </w:rPr>
      </w:pPr>
      <w:r>
        <w:rPr>
          <w:rFonts w:cstheme="minorHAnsi"/>
        </w:rPr>
        <w:t>Une dernière phase visant la s</w:t>
      </w:r>
      <w:r w:rsidR="000F7AB1">
        <w:rPr>
          <w:rFonts w:cstheme="minorHAnsi"/>
        </w:rPr>
        <w:t xml:space="preserve">ignature de la convention et </w:t>
      </w:r>
      <w:r>
        <w:rPr>
          <w:rFonts w:cstheme="minorHAnsi"/>
        </w:rPr>
        <w:t xml:space="preserve">le </w:t>
      </w:r>
      <w:r w:rsidR="000F7AB1">
        <w:rPr>
          <w:rFonts w:cstheme="minorHAnsi"/>
        </w:rPr>
        <w:t>lancement du projet</w:t>
      </w:r>
    </w:p>
    <w:p w14:paraId="296CAB7E" w14:textId="77777777" w:rsidR="000F7AB1" w:rsidRPr="000F7AB1" w:rsidRDefault="000F7AB1" w:rsidP="00186ABD">
      <w:pPr>
        <w:tabs>
          <w:tab w:val="left" w:pos="4308"/>
        </w:tabs>
        <w:spacing w:after="120" w:line="240" w:lineRule="auto"/>
        <w:rPr>
          <w:rFonts w:cstheme="minorHAnsi"/>
        </w:rPr>
      </w:pPr>
    </w:p>
    <w:p w14:paraId="4DDA377A" w14:textId="76F5EC6B" w:rsidR="00E44DDA" w:rsidRDefault="00FB2F94" w:rsidP="00186ABD">
      <w:pPr>
        <w:spacing w:after="120" w:line="240" w:lineRule="auto"/>
        <w:rPr>
          <w:rStyle w:val="markedcontent"/>
          <w:rFonts w:cstheme="minorHAnsi"/>
          <w:b/>
        </w:rPr>
      </w:pPr>
      <w:r>
        <w:rPr>
          <w:rStyle w:val="markedcontent"/>
          <w:rFonts w:cstheme="minorHAnsi"/>
          <w:b/>
        </w:rPr>
        <w:t>8</w:t>
      </w:r>
      <w:r w:rsidR="00917A8E">
        <w:rPr>
          <w:rStyle w:val="markedcontent"/>
          <w:rFonts w:cstheme="minorHAnsi"/>
          <w:b/>
        </w:rPr>
        <w:t xml:space="preserve">- </w:t>
      </w:r>
      <w:r w:rsidR="00E44DDA" w:rsidRPr="00984D49">
        <w:rPr>
          <w:rStyle w:val="markedcontent"/>
          <w:rFonts w:cstheme="minorHAnsi"/>
          <w:b/>
        </w:rPr>
        <w:t>Envoi des dossiers</w:t>
      </w:r>
    </w:p>
    <w:p w14:paraId="478F2939" w14:textId="77777777" w:rsidR="000F7AB1" w:rsidRPr="000F7AB1" w:rsidRDefault="000F7AB1" w:rsidP="00186ABD">
      <w:pPr>
        <w:spacing w:after="120" w:line="240" w:lineRule="auto"/>
        <w:rPr>
          <w:rStyle w:val="markedcontent"/>
          <w:rFonts w:cstheme="minorHAnsi"/>
        </w:rPr>
      </w:pPr>
    </w:p>
    <w:p w14:paraId="5A2D4ABE" w14:textId="77777777" w:rsidR="00E44DDA" w:rsidRPr="00984D49" w:rsidRDefault="00E44DDA" w:rsidP="00186ABD">
      <w:pPr>
        <w:spacing w:after="120" w:line="240" w:lineRule="auto"/>
        <w:rPr>
          <w:rFonts w:eastAsia="Calibri" w:cstheme="minorHAnsi"/>
          <w:color w:val="0000FF"/>
          <w:u w:val="single"/>
        </w:rPr>
      </w:pPr>
      <w:r w:rsidRPr="00984D49">
        <w:rPr>
          <w:rStyle w:val="markedcontent"/>
          <w:rFonts w:cstheme="minorHAnsi"/>
        </w:rPr>
        <w:t>Les candidat</w:t>
      </w:r>
      <w:r w:rsidR="00792E0E">
        <w:rPr>
          <w:rStyle w:val="markedcontent"/>
          <w:rFonts w:cstheme="minorHAnsi"/>
        </w:rPr>
        <w:t>ures</w:t>
      </w:r>
      <w:r w:rsidRPr="00984D49">
        <w:rPr>
          <w:rStyle w:val="markedcontent"/>
          <w:rFonts w:cstheme="minorHAnsi"/>
        </w:rPr>
        <w:t xml:space="preserve"> </w:t>
      </w:r>
      <w:r w:rsidR="00792E0E">
        <w:rPr>
          <w:rStyle w:val="markedcontent"/>
          <w:rFonts w:cstheme="minorHAnsi"/>
        </w:rPr>
        <w:t xml:space="preserve">doivent être transmises </w:t>
      </w:r>
      <w:r w:rsidRPr="00984D49">
        <w:rPr>
          <w:rStyle w:val="markedcontent"/>
          <w:rFonts w:cstheme="minorHAnsi"/>
        </w:rPr>
        <w:t xml:space="preserve">par voie dématérialisée avec demande d’avis de réception sur démarches simplifiées : </w:t>
      </w:r>
      <w:hyperlink r:id="rId9" w:history="1">
        <w:r w:rsidRPr="0002395F">
          <w:rPr>
            <w:rStyle w:val="Lienhypertexte"/>
            <w:rFonts w:eastAsia="Calibri" w:cstheme="minorHAnsi"/>
          </w:rPr>
          <w:t>https://www.demarches-simplifiees.fr/commencer/fba4c145-6fb8-4226-a32d-a69e3397414d</w:t>
        </w:r>
      </w:hyperlink>
    </w:p>
    <w:p w14:paraId="16994F77" w14:textId="77777777" w:rsidR="00E44DDA" w:rsidRPr="00984D49" w:rsidRDefault="00E44DDA" w:rsidP="00186ABD">
      <w:pPr>
        <w:spacing w:after="120" w:line="240" w:lineRule="auto"/>
        <w:rPr>
          <w:rFonts w:cstheme="minorHAnsi"/>
        </w:rPr>
      </w:pPr>
      <w:r w:rsidRPr="00984D49">
        <w:rPr>
          <w:rFonts w:cstheme="minorHAnsi"/>
        </w:rPr>
        <w:t>Aucun début d’exécution ne devra avoir lieu avant la sélection finale et le conventionnement avec les territoires lauréats.</w:t>
      </w:r>
    </w:p>
    <w:p w14:paraId="128A460D" w14:textId="77777777" w:rsidR="00E44DDA" w:rsidRPr="00984D49" w:rsidRDefault="00E44DDA" w:rsidP="00186ABD">
      <w:pPr>
        <w:spacing w:after="120" w:line="240" w:lineRule="auto"/>
        <w:rPr>
          <w:rFonts w:cstheme="minorHAnsi"/>
        </w:rPr>
      </w:pPr>
    </w:p>
    <w:p w14:paraId="5DAE0E94" w14:textId="77777777" w:rsidR="00E44DDA" w:rsidRPr="00984D49" w:rsidRDefault="00E44DDA" w:rsidP="00186ABD">
      <w:pPr>
        <w:spacing w:after="120" w:line="240" w:lineRule="auto"/>
        <w:rPr>
          <w:rFonts w:cstheme="minorHAnsi"/>
        </w:rPr>
      </w:pPr>
      <w:r w:rsidRPr="00984D49">
        <w:rPr>
          <w:rFonts w:cstheme="minorHAnsi"/>
        </w:rPr>
        <w:t>Pour tout renseignement complémentaire, vous pouvez contacter :</w:t>
      </w:r>
    </w:p>
    <w:p w14:paraId="797223E5" w14:textId="77777777" w:rsidR="00E44DDA" w:rsidRPr="00984D49" w:rsidRDefault="00E44DDA" w:rsidP="00186ABD">
      <w:pPr>
        <w:spacing w:after="120" w:line="240" w:lineRule="auto"/>
        <w:ind w:firstLine="708"/>
        <w:rPr>
          <w:rFonts w:cstheme="minorHAnsi"/>
        </w:rPr>
      </w:pPr>
      <w:r w:rsidRPr="00984D49">
        <w:rPr>
          <w:rFonts w:cstheme="minorHAnsi"/>
        </w:rPr>
        <w:t>• l’Agence Nationale de la Cohésion des Territoires (ANCT -Commissariat du Massif central)</w:t>
      </w:r>
    </w:p>
    <w:p w14:paraId="2AD80A1E" w14:textId="7B2B6550" w:rsidR="00E44DDA" w:rsidRDefault="00E44DDA" w:rsidP="00186ABD">
      <w:pPr>
        <w:spacing w:after="120" w:line="240" w:lineRule="auto"/>
        <w:rPr>
          <w:rStyle w:val="Lienhypertexte"/>
          <w:rFonts w:cstheme="minorHAnsi"/>
        </w:rPr>
      </w:pPr>
      <w:r w:rsidRPr="00984D49">
        <w:rPr>
          <w:rFonts w:cstheme="minorHAnsi"/>
        </w:rPr>
        <w:t xml:space="preserve">Bertrand </w:t>
      </w:r>
      <w:r w:rsidR="00B551FF" w:rsidRPr="00984D49">
        <w:rPr>
          <w:rFonts w:cstheme="minorHAnsi"/>
        </w:rPr>
        <w:t>Cazal :</w:t>
      </w:r>
      <w:r w:rsidRPr="00984D49">
        <w:rPr>
          <w:rFonts w:cstheme="minorHAnsi"/>
        </w:rPr>
        <w:t xml:space="preserve"> 06 27 48 33 47 / </w:t>
      </w:r>
      <w:hyperlink r:id="rId10" w:history="1">
        <w:r w:rsidRPr="00984D49">
          <w:rPr>
            <w:rStyle w:val="Lienhypertexte"/>
            <w:rFonts w:cstheme="minorHAnsi"/>
          </w:rPr>
          <w:t>bertrand.cazal@anct.gouv.fr</w:t>
        </w:r>
      </w:hyperlink>
    </w:p>
    <w:p w14:paraId="3D08F98A" w14:textId="77777777" w:rsidR="00792E0E" w:rsidRDefault="00792E0E" w:rsidP="00186ABD">
      <w:pPr>
        <w:spacing w:after="120" w:line="240" w:lineRule="auto"/>
        <w:rPr>
          <w:rFonts w:cstheme="minorHAnsi"/>
        </w:rPr>
      </w:pPr>
    </w:p>
    <w:p w14:paraId="1C59F867" w14:textId="77777777" w:rsidR="00792E0E" w:rsidRDefault="00792E0E" w:rsidP="00186ABD">
      <w:pPr>
        <w:spacing w:after="120" w:line="240" w:lineRule="auto"/>
        <w:jc w:val="center"/>
        <w:rPr>
          <w:rFonts w:cstheme="minorHAnsi"/>
        </w:rPr>
      </w:pPr>
      <w:r>
        <w:rPr>
          <w:rFonts w:cstheme="minorHAnsi"/>
        </w:rPr>
        <w:t>----------------------</w:t>
      </w:r>
    </w:p>
    <w:p w14:paraId="429B5605" w14:textId="77777777" w:rsidR="00792E0E" w:rsidRPr="00984D49" w:rsidRDefault="00792E0E" w:rsidP="00186ABD">
      <w:pPr>
        <w:spacing w:after="120" w:line="240" w:lineRule="auto"/>
        <w:rPr>
          <w:rFonts w:cstheme="minorHAnsi"/>
        </w:rPr>
      </w:pPr>
    </w:p>
    <w:sectPr w:rsidR="00792E0E" w:rsidRPr="00984D49" w:rsidSect="00A714F7">
      <w:footerReference w:type="default" r:id="rId11"/>
      <w:pgSz w:w="11906" w:h="16838"/>
      <w:pgMar w:top="851" w:right="991"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587D2" w14:textId="77777777" w:rsidR="000C0187" w:rsidRDefault="000C0187" w:rsidP="007E2945">
      <w:pPr>
        <w:spacing w:after="0" w:line="240" w:lineRule="auto"/>
      </w:pPr>
      <w:r>
        <w:separator/>
      </w:r>
    </w:p>
  </w:endnote>
  <w:endnote w:type="continuationSeparator" w:id="0">
    <w:p w14:paraId="5453D752" w14:textId="77777777" w:rsidR="000C0187" w:rsidRDefault="000C0187" w:rsidP="007E2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ianne">
    <w:altName w:val="Arial"/>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arianne ExtraBold">
    <w:altName w:val="Calibri"/>
    <w:panose1 w:val="02000000000000000000"/>
    <w:charset w:val="00"/>
    <w:family w:val="modern"/>
    <w:notTrueType/>
    <w:pitch w:val="variable"/>
    <w:sig w:usb0="0000000F" w:usb1="00000000" w:usb2="00000000" w:usb3="00000000" w:csb0="00000003" w:csb1="00000000"/>
  </w:font>
  <w:font w:name="Marianne Medium">
    <w:altName w:val="Calibri"/>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352482"/>
      <w:docPartObj>
        <w:docPartGallery w:val="Page Numbers (Bottom of Page)"/>
        <w:docPartUnique/>
      </w:docPartObj>
    </w:sdtPr>
    <w:sdtEndPr/>
    <w:sdtContent>
      <w:p w14:paraId="0BE48681" w14:textId="77777777" w:rsidR="00BF4C7D" w:rsidRDefault="00BF4C7D">
        <w:pPr>
          <w:pStyle w:val="Pieddepage"/>
          <w:jc w:val="right"/>
        </w:pPr>
        <w:r>
          <w:fldChar w:fldCharType="begin"/>
        </w:r>
        <w:r>
          <w:instrText>PAGE   \* MERGEFORMAT</w:instrText>
        </w:r>
        <w:r>
          <w:fldChar w:fldCharType="separate"/>
        </w:r>
        <w:r>
          <w:rPr>
            <w:noProof/>
          </w:rPr>
          <w:t>4</w:t>
        </w:r>
        <w:r>
          <w:fldChar w:fldCharType="end"/>
        </w:r>
      </w:p>
    </w:sdtContent>
  </w:sdt>
  <w:p w14:paraId="5908B7C3" w14:textId="4D405527" w:rsidR="00BF4C7D" w:rsidRPr="00A714F7" w:rsidRDefault="00BF4C7D" w:rsidP="00A714F7">
    <w:pPr>
      <w:pStyle w:val="Pieddepage"/>
      <w:jc w:val="center"/>
      <w:rPr>
        <w:sz w:val="20"/>
        <w:szCs w:val="20"/>
      </w:rPr>
    </w:pPr>
    <w:r w:rsidRPr="00A714F7">
      <w:rPr>
        <w:sz w:val="20"/>
        <w:szCs w:val="20"/>
      </w:rPr>
      <w:t xml:space="preserve">Appel à </w:t>
    </w:r>
    <w:r>
      <w:rPr>
        <w:sz w:val="20"/>
        <w:szCs w:val="20"/>
      </w:rPr>
      <w:t>projets</w:t>
    </w:r>
    <w:r w:rsidRPr="00A714F7">
      <w:rPr>
        <w:sz w:val="20"/>
        <w:szCs w:val="20"/>
      </w:rPr>
      <w:t xml:space="preserve"> </w:t>
    </w:r>
    <w:r>
      <w:rPr>
        <w:sz w:val="20"/>
        <w:szCs w:val="20"/>
      </w:rPr>
      <w:t xml:space="preserve">- Pôles de </w:t>
    </w:r>
    <w:r w:rsidR="008E7A76">
      <w:rPr>
        <w:sz w:val="20"/>
        <w:szCs w:val="20"/>
      </w:rPr>
      <w:t xml:space="preserve">pleine </w:t>
    </w:r>
    <w:r>
      <w:rPr>
        <w:sz w:val="20"/>
        <w:szCs w:val="20"/>
      </w:rPr>
      <w:t>nature - 2023</w:t>
    </w:r>
  </w:p>
  <w:p w14:paraId="3E7E96D2" w14:textId="77777777" w:rsidR="00BF4C7D" w:rsidRPr="00A714F7" w:rsidRDefault="00BF4C7D" w:rsidP="00B50143">
    <w:pPr>
      <w:pStyle w:val="Pieddepage"/>
      <w:jc w:val="center"/>
      <w:rPr>
        <w:sz w:val="20"/>
        <w:szCs w:val="20"/>
      </w:rPr>
    </w:pPr>
    <w:r>
      <w:rPr>
        <w:color w:val="1F497D"/>
      </w:rPr>
      <w:t>Convention Interrégionale Massif central 2021-2027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C039C" w14:textId="77777777" w:rsidR="000C0187" w:rsidRDefault="000C0187" w:rsidP="007E2945">
      <w:pPr>
        <w:spacing w:after="0" w:line="240" w:lineRule="auto"/>
      </w:pPr>
      <w:r>
        <w:separator/>
      </w:r>
    </w:p>
  </w:footnote>
  <w:footnote w:type="continuationSeparator" w:id="0">
    <w:p w14:paraId="27A2882E" w14:textId="77777777" w:rsidR="000C0187" w:rsidRDefault="000C0187" w:rsidP="007E2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49A99F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7D0871"/>
    <w:multiLevelType w:val="hybridMultilevel"/>
    <w:tmpl w:val="10C0EA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964789"/>
    <w:multiLevelType w:val="hybridMultilevel"/>
    <w:tmpl w:val="41E8B824"/>
    <w:lvl w:ilvl="0" w:tplc="A43E6A5C">
      <w:numFmt w:val="bullet"/>
      <w:lvlText w:val="•"/>
      <w:lvlJc w:val="left"/>
      <w:pPr>
        <w:ind w:left="1131" w:hanging="705"/>
      </w:pPr>
      <w:rPr>
        <w:rFonts w:ascii="Marianne" w:eastAsiaTheme="majorEastAsia" w:hAnsi="Marianne"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15:restartNumberingAfterBreak="0">
    <w:nsid w:val="0F247FA0"/>
    <w:multiLevelType w:val="hybridMultilevel"/>
    <w:tmpl w:val="F4087B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012CBE"/>
    <w:multiLevelType w:val="hybridMultilevel"/>
    <w:tmpl w:val="90F6BF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5531F9"/>
    <w:multiLevelType w:val="hybridMultilevel"/>
    <w:tmpl w:val="52C25C96"/>
    <w:lvl w:ilvl="0" w:tplc="4CACE450">
      <w:numFmt w:val="bullet"/>
      <w:lvlText w:val="-"/>
      <w:lvlJc w:val="left"/>
      <w:pPr>
        <w:ind w:left="643" w:hanging="360"/>
      </w:pPr>
      <w:rPr>
        <w:rFonts w:ascii="Calibri" w:eastAsiaTheme="minorHAnsi" w:hAnsi="Calibri" w:cs="Calibri"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6" w15:restartNumberingAfterBreak="0">
    <w:nsid w:val="127E2622"/>
    <w:multiLevelType w:val="hybridMultilevel"/>
    <w:tmpl w:val="7CC27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797992"/>
    <w:multiLevelType w:val="hybridMultilevel"/>
    <w:tmpl w:val="3968A8C6"/>
    <w:lvl w:ilvl="0" w:tplc="716476BE">
      <w:start w:val="1"/>
      <w:numFmt w:val="bullet"/>
      <w:lvlText w:val="→"/>
      <w:lvlJc w:val="left"/>
      <w:pPr>
        <w:ind w:left="720"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AA312E7"/>
    <w:multiLevelType w:val="hybridMultilevel"/>
    <w:tmpl w:val="6A84C570"/>
    <w:lvl w:ilvl="0" w:tplc="094AD776">
      <w:numFmt w:val="bullet"/>
      <w:lvlText w:val="-"/>
      <w:lvlJc w:val="left"/>
      <w:pPr>
        <w:ind w:left="1065" w:hanging="360"/>
      </w:pPr>
      <w:rPr>
        <w:rFonts w:ascii="Cambria" w:eastAsiaTheme="minorHAnsi" w:hAnsi="Cambria"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1B65308C"/>
    <w:multiLevelType w:val="hybridMultilevel"/>
    <w:tmpl w:val="24DEA18A"/>
    <w:lvl w:ilvl="0" w:tplc="4DF2D1AA">
      <w:start w:val="1"/>
      <w:numFmt w:val="bullet"/>
      <w:lvlText w:val="-"/>
      <w:lvlJc w:val="left"/>
      <w:pPr>
        <w:ind w:left="786"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B924B6"/>
    <w:multiLevelType w:val="hybridMultilevel"/>
    <w:tmpl w:val="DC2AC8DE"/>
    <w:lvl w:ilvl="0" w:tplc="040C0001">
      <w:start w:val="1"/>
      <w:numFmt w:val="bullet"/>
      <w:lvlText w:val=""/>
      <w:lvlJc w:val="left"/>
      <w:pPr>
        <w:ind w:left="720" w:hanging="360"/>
      </w:pPr>
      <w:rPr>
        <w:rFonts w:ascii="Symbol" w:hAnsi="Symbol" w:hint="default"/>
      </w:rPr>
    </w:lvl>
    <w:lvl w:ilvl="1" w:tplc="9B325EF4">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9A3E2E"/>
    <w:multiLevelType w:val="hybridMultilevel"/>
    <w:tmpl w:val="79DC6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371C20"/>
    <w:multiLevelType w:val="multilevel"/>
    <w:tmpl w:val="4F6070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B812108"/>
    <w:multiLevelType w:val="hybridMultilevel"/>
    <w:tmpl w:val="D570DDCA"/>
    <w:lvl w:ilvl="0" w:tplc="5B4843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173BAE"/>
    <w:multiLevelType w:val="hybridMultilevel"/>
    <w:tmpl w:val="9C90A9D4"/>
    <w:lvl w:ilvl="0" w:tplc="9FDA0838">
      <w:start w:val="1"/>
      <w:numFmt w:val="decimal"/>
      <w:lvlText w:val="%1."/>
      <w:lvlJc w:val="left"/>
      <w:pPr>
        <w:ind w:left="106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03D3EAD"/>
    <w:multiLevelType w:val="hybridMultilevel"/>
    <w:tmpl w:val="509CCA02"/>
    <w:lvl w:ilvl="0" w:tplc="11E6F3A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EB1531"/>
    <w:multiLevelType w:val="hybridMultilevel"/>
    <w:tmpl w:val="73388802"/>
    <w:lvl w:ilvl="0" w:tplc="85C8CDD6">
      <w:numFmt w:val="bullet"/>
      <w:lvlText w:val="-"/>
      <w:lvlJc w:val="left"/>
      <w:pPr>
        <w:ind w:left="926" w:hanging="360"/>
      </w:pPr>
      <w:rPr>
        <w:rFonts w:ascii="Calibri" w:eastAsiaTheme="minorHAnsi" w:hAnsi="Calibri" w:cs="Calibri"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7" w15:restartNumberingAfterBreak="0">
    <w:nsid w:val="370E56FA"/>
    <w:multiLevelType w:val="hybridMultilevel"/>
    <w:tmpl w:val="D4D6B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784F4E"/>
    <w:multiLevelType w:val="hybridMultilevel"/>
    <w:tmpl w:val="CDD04762"/>
    <w:lvl w:ilvl="0" w:tplc="040C000B">
      <w:start w:val="1"/>
      <w:numFmt w:val="bullet"/>
      <w:lvlText w:val=""/>
      <w:lvlJc w:val="left"/>
      <w:pPr>
        <w:ind w:left="790" w:hanging="360"/>
      </w:pPr>
      <w:rPr>
        <w:rFonts w:ascii="Wingdings" w:hAnsi="Wingdings"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19" w15:restartNumberingAfterBreak="0">
    <w:nsid w:val="43D5147F"/>
    <w:multiLevelType w:val="hybridMultilevel"/>
    <w:tmpl w:val="5BEE2000"/>
    <w:lvl w:ilvl="0" w:tplc="BCAE0440">
      <w:numFmt w:val="bullet"/>
      <w:lvlText w:val="-"/>
      <w:lvlJc w:val="left"/>
      <w:pPr>
        <w:ind w:left="1068" w:hanging="708"/>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F314EE"/>
    <w:multiLevelType w:val="hybridMultilevel"/>
    <w:tmpl w:val="CC8458CA"/>
    <w:lvl w:ilvl="0" w:tplc="41AA63B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B63784"/>
    <w:multiLevelType w:val="hybridMultilevel"/>
    <w:tmpl w:val="EAD0EA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1662D2"/>
    <w:multiLevelType w:val="hybridMultilevel"/>
    <w:tmpl w:val="F60CC266"/>
    <w:lvl w:ilvl="0" w:tplc="FBEC4BB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99F13F2"/>
    <w:multiLevelType w:val="hybridMultilevel"/>
    <w:tmpl w:val="C3CC0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FF1162"/>
    <w:multiLevelType w:val="hybridMultilevel"/>
    <w:tmpl w:val="03285116"/>
    <w:lvl w:ilvl="0" w:tplc="F5F8DF24">
      <w:start w:val="3"/>
      <w:numFmt w:val="decimal"/>
      <w:lvlText w:val="%1"/>
      <w:lvlJc w:val="left"/>
      <w:pPr>
        <w:ind w:left="-491" w:hanging="360"/>
      </w:pPr>
      <w:rPr>
        <w:rFonts w:hint="default"/>
      </w:rPr>
    </w:lvl>
    <w:lvl w:ilvl="1" w:tplc="040C0019" w:tentative="1">
      <w:start w:val="1"/>
      <w:numFmt w:val="lowerLetter"/>
      <w:lvlText w:val="%2."/>
      <w:lvlJc w:val="left"/>
      <w:pPr>
        <w:ind w:left="229" w:hanging="360"/>
      </w:pPr>
    </w:lvl>
    <w:lvl w:ilvl="2" w:tplc="040C001B" w:tentative="1">
      <w:start w:val="1"/>
      <w:numFmt w:val="lowerRoman"/>
      <w:lvlText w:val="%3."/>
      <w:lvlJc w:val="right"/>
      <w:pPr>
        <w:ind w:left="949" w:hanging="180"/>
      </w:pPr>
    </w:lvl>
    <w:lvl w:ilvl="3" w:tplc="040C000F" w:tentative="1">
      <w:start w:val="1"/>
      <w:numFmt w:val="decimal"/>
      <w:lvlText w:val="%4."/>
      <w:lvlJc w:val="left"/>
      <w:pPr>
        <w:ind w:left="1669" w:hanging="360"/>
      </w:pPr>
    </w:lvl>
    <w:lvl w:ilvl="4" w:tplc="040C0019" w:tentative="1">
      <w:start w:val="1"/>
      <w:numFmt w:val="lowerLetter"/>
      <w:lvlText w:val="%5."/>
      <w:lvlJc w:val="left"/>
      <w:pPr>
        <w:ind w:left="2389" w:hanging="360"/>
      </w:pPr>
    </w:lvl>
    <w:lvl w:ilvl="5" w:tplc="040C001B" w:tentative="1">
      <w:start w:val="1"/>
      <w:numFmt w:val="lowerRoman"/>
      <w:lvlText w:val="%6."/>
      <w:lvlJc w:val="right"/>
      <w:pPr>
        <w:ind w:left="3109" w:hanging="180"/>
      </w:pPr>
    </w:lvl>
    <w:lvl w:ilvl="6" w:tplc="040C000F" w:tentative="1">
      <w:start w:val="1"/>
      <w:numFmt w:val="decimal"/>
      <w:lvlText w:val="%7."/>
      <w:lvlJc w:val="left"/>
      <w:pPr>
        <w:ind w:left="3829" w:hanging="360"/>
      </w:pPr>
    </w:lvl>
    <w:lvl w:ilvl="7" w:tplc="040C0019" w:tentative="1">
      <w:start w:val="1"/>
      <w:numFmt w:val="lowerLetter"/>
      <w:lvlText w:val="%8."/>
      <w:lvlJc w:val="left"/>
      <w:pPr>
        <w:ind w:left="4549" w:hanging="360"/>
      </w:pPr>
    </w:lvl>
    <w:lvl w:ilvl="8" w:tplc="040C001B" w:tentative="1">
      <w:start w:val="1"/>
      <w:numFmt w:val="lowerRoman"/>
      <w:lvlText w:val="%9."/>
      <w:lvlJc w:val="right"/>
      <w:pPr>
        <w:ind w:left="5269" w:hanging="180"/>
      </w:pPr>
    </w:lvl>
  </w:abstractNum>
  <w:abstractNum w:abstractNumId="25" w15:restartNumberingAfterBreak="0">
    <w:nsid w:val="5270634A"/>
    <w:multiLevelType w:val="hybridMultilevel"/>
    <w:tmpl w:val="9566F09E"/>
    <w:lvl w:ilvl="0" w:tplc="A1EAFE4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CF24CA"/>
    <w:multiLevelType w:val="hybridMultilevel"/>
    <w:tmpl w:val="2EF0066E"/>
    <w:lvl w:ilvl="0" w:tplc="040C0001">
      <w:start w:val="1"/>
      <w:numFmt w:val="bullet"/>
      <w:lvlText w:val=""/>
      <w:lvlJc w:val="left"/>
      <w:pPr>
        <w:ind w:left="790" w:hanging="360"/>
      </w:pPr>
      <w:rPr>
        <w:rFonts w:ascii="Symbol" w:hAnsi="Symbol"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27" w15:restartNumberingAfterBreak="0">
    <w:nsid w:val="553D5E47"/>
    <w:multiLevelType w:val="hybridMultilevel"/>
    <w:tmpl w:val="255EFD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9CB1356"/>
    <w:multiLevelType w:val="hybridMultilevel"/>
    <w:tmpl w:val="E60AA6FC"/>
    <w:lvl w:ilvl="0" w:tplc="8102D038">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9D91519"/>
    <w:multiLevelType w:val="hybridMultilevel"/>
    <w:tmpl w:val="0D968A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A552E78"/>
    <w:multiLevelType w:val="hybridMultilevel"/>
    <w:tmpl w:val="B656B3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2707F5"/>
    <w:multiLevelType w:val="hybridMultilevel"/>
    <w:tmpl w:val="DB40E8B2"/>
    <w:lvl w:ilvl="0" w:tplc="040C000B">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32" w15:restartNumberingAfterBreak="0">
    <w:nsid w:val="66023075"/>
    <w:multiLevelType w:val="hybridMultilevel"/>
    <w:tmpl w:val="8174B2E8"/>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3" w15:restartNumberingAfterBreak="0">
    <w:nsid w:val="69937120"/>
    <w:multiLevelType w:val="hybridMultilevel"/>
    <w:tmpl w:val="2F4835E8"/>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4" w15:restartNumberingAfterBreak="0">
    <w:nsid w:val="69E008B8"/>
    <w:multiLevelType w:val="hybridMultilevel"/>
    <w:tmpl w:val="9ECEB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C31D84"/>
    <w:multiLevelType w:val="hybridMultilevel"/>
    <w:tmpl w:val="F4087B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DF92E72"/>
    <w:multiLevelType w:val="hybridMultilevel"/>
    <w:tmpl w:val="13CE3DC8"/>
    <w:lvl w:ilvl="0" w:tplc="5B4843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644847"/>
    <w:multiLevelType w:val="hybridMultilevel"/>
    <w:tmpl w:val="45B837C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8" w15:restartNumberingAfterBreak="0">
    <w:nsid w:val="77565D6D"/>
    <w:multiLevelType w:val="hybridMultilevel"/>
    <w:tmpl w:val="633A358E"/>
    <w:lvl w:ilvl="0" w:tplc="11E6F3AA">
      <w:numFmt w:val="bullet"/>
      <w:lvlText w:val="-"/>
      <w:lvlJc w:val="left"/>
      <w:pPr>
        <w:ind w:left="3600" w:hanging="360"/>
      </w:pPr>
      <w:rPr>
        <w:rFonts w:ascii="Arial" w:eastAsiaTheme="minorHAnsi" w:hAnsi="Arial" w:cs="Arial" w:hint="default"/>
      </w:rPr>
    </w:lvl>
    <w:lvl w:ilvl="1" w:tplc="040C0003">
      <w:start w:val="1"/>
      <w:numFmt w:val="bullet"/>
      <w:lvlText w:val="o"/>
      <w:lvlJc w:val="left"/>
      <w:pPr>
        <w:ind w:left="4320" w:hanging="360"/>
      </w:pPr>
      <w:rPr>
        <w:rFonts w:ascii="Courier New" w:hAnsi="Courier New" w:cs="Courier New" w:hint="default"/>
      </w:rPr>
    </w:lvl>
    <w:lvl w:ilvl="2" w:tplc="040C0005">
      <w:start w:val="1"/>
      <w:numFmt w:val="bullet"/>
      <w:lvlText w:val=""/>
      <w:lvlJc w:val="left"/>
      <w:pPr>
        <w:ind w:left="5040" w:hanging="360"/>
      </w:pPr>
      <w:rPr>
        <w:rFonts w:ascii="Wingdings" w:hAnsi="Wingdings" w:hint="default"/>
      </w:rPr>
    </w:lvl>
    <w:lvl w:ilvl="3" w:tplc="040C0001">
      <w:start w:val="1"/>
      <w:numFmt w:val="bullet"/>
      <w:lvlText w:val=""/>
      <w:lvlJc w:val="left"/>
      <w:pPr>
        <w:ind w:left="5760" w:hanging="360"/>
      </w:pPr>
      <w:rPr>
        <w:rFonts w:ascii="Symbol" w:hAnsi="Symbol" w:hint="default"/>
      </w:rPr>
    </w:lvl>
    <w:lvl w:ilvl="4" w:tplc="040C0003">
      <w:start w:val="1"/>
      <w:numFmt w:val="bullet"/>
      <w:lvlText w:val="o"/>
      <w:lvlJc w:val="left"/>
      <w:pPr>
        <w:ind w:left="6480" w:hanging="360"/>
      </w:pPr>
      <w:rPr>
        <w:rFonts w:ascii="Courier New" w:hAnsi="Courier New" w:cs="Courier New" w:hint="default"/>
      </w:rPr>
    </w:lvl>
    <w:lvl w:ilvl="5" w:tplc="040C0005">
      <w:start w:val="1"/>
      <w:numFmt w:val="bullet"/>
      <w:lvlText w:val=""/>
      <w:lvlJc w:val="left"/>
      <w:pPr>
        <w:ind w:left="7200" w:hanging="360"/>
      </w:pPr>
      <w:rPr>
        <w:rFonts w:ascii="Wingdings" w:hAnsi="Wingdings" w:hint="default"/>
      </w:rPr>
    </w:lvl>
    <w:lvl w:ilvl="6" w:tplc="040C0001">
      <w:start w:val="1"/>
      <w:numFmt w:val="bullet"/>
      <w:lvlText w:val=""/>
      <w:lvlJc w:val="left"/>
      <w:pPr>
        <w:ind w:left="7920" w:hanging="360"/>
      </w:pPr>
      <w:rPr>
        <w:rFonts w:ascii="Symbol" w:hAnsi="Symbol" w:hint="default"/>
      </w:rPr>
    </w:lvl>
    <w:lvl w:ilvl="7" w:tplc="040C0003">
      <w:start w:val="1"/>
      <w:numFmt w:val="bullet"/>
      <w:lvlText w:val="o"/>
      <w:lvlJc w:val="left"/>
      <w:pPr>
        <w:ind w:left="8640" w:hanging="360"/>
      </w:pPr>
      <w:rPr>
        <w:rFonts w:ascii="Courier New" w:hAnsi="Courier New" w:cs="Courier New" w:hint="default"/>
      </w:rPr>
    </w:lvl>
    <w:lvl w:ilvl="8" w:tplc="040C0005">
      <w:start w:val="1"/>
      <w:numFmt w:val="bullet"/>
      <w:lvlText w:val=""/>
      <w:lvlJc w:val="left"/>
      <w:pPr>
        <w:ind w:left="9360" w:hanging="360"/>
      </w:pPr>
      <w:rPr>
        <w:rFonts w:ascii="Wingdings" w:hAnsi="Wingdings" w:hint="default"/>
      </w:rPr>
    </w:lvl>
  </w:abstractNum>
  <w:abstractNum w:abstractNumId="39" w15:restartNumberingAfterBreak="0">
    <w:nsid w:val="77F96707"/>
    <w:multiLevelType w:val="hybridMultilevel"/>
    <w:tmpl w:val="84AEAC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B9854CB"/>
    <w:multiLevelType w:val="hybridMultilevel"/>
    <w:tmpl w:val="ADDA1A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C400587"/>
    <w:multiLevelType w:val="hybridMultilevel"/>
    <w:tmpl w:val="46AED8C4"/>
    <w:lvl w:ilvl="0" w:tplc="85C8CDD6">
      <w:numFmt w:val="bullet"/>
      <w:lvlText w:val="-"/>
      <w:lvlJc w:val="left"/>
      <w:pPr>
        <w:ind w:left="643" w:hanging="360"/>
      </w:pPr>
      <w:rPr>
        <w:rFonts w:ascii="Calibri" w:eastAsiaTheme="minorHAnsi" w:hAnsi="Calibri" w:cs="Calibri"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42" w15:restartNumberingAfterBreak="0">
    <w:nsid w:val="7E4447B5"/>
    <w:multiLevelType w:val="hybridMultilevel"/>
    <w:tmpl w:val="6276AB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F1D61EB"/>
    <w:multiLevelType w:val="hybridMultilevel"/>
    <w:tmpl w:val="8C506214"/>
    <w:lvl w:ilvl="0" w:tplc="040C0001">
      <w:start w:val="1"/>
      <w:numFmt w:val="bullet"/>
      <w:lvlText w:val=""/>
      <w:lvlJc w:val="left"/>
      <w:pPr>
        <w:ind w:left="926" w:hanging="360"/>
      </w:pPr>
      <w:rPr>
        <w:rFonts w:ascii="Symbol" w:hAnsi="Symbol" w:hint="default"/>
      </w:rPr>
    </w:lvl>
    <w:lvl w:ilvl="1" w:tplc="040C0003">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4" w15:restartNumberingAfterBreak="0">
    <w:nsid w:val="7FC15CC5"/>
    <w:multiLevelType w:val="hybridMultilevel"/>
    <w:tmpl w:val="49B8ADBE"/>
    <w:lvl w:ilvl="0" w:tplc="73CCB4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9"/>
  </w:num>
  <w:num w:numId="3">
    <w:abstractNumId w:val="14"/>
  </w:num>
  <w:num w:numId="4">
    <w:abstractNumId w:val="29"/>
  </w:num>
  <w:num w:numId="5">
    <w:abstractNumId w:val="20"/>
  </w:num>
  <w:num w:numId="6">
    <w:abstractNumId w:val="9"/>
  </w:num>
  <w:num w:numId="7">
    <w:abstractNumId w:val="24"/>
  </w:num>
  <w:num w:numId="8">
    <w:abstractNumId w:val="35"/>
  </w:num>
  <w:num w:numId="9">
    <w:abstractNumId w:val="28"/>
  </w:num>
  <w:num w:numId="10">
    <w:abstractNumId w:val="34"/>
  </w:num>
  <w:num w:numId="11">
    <w:abstractNumId w:val="31"/>
  </w:num>
  <w:num w:numId="12">
    <w:abstractNumId w:val="30"/>
  </w:num>
  <w:num w:numId="13">
    <w:abstractNumId w:val="42"/>
  </w:num>
  <w:num w:numId="14">
    <w:abstractNumId w:val="13"/>
  </w:num>
  <w:num w:numId="15">
    <w:abstractNumId w:val="36"/>
  </w:num>
  <w:num w:numId="16">
    <w:abstractNumId w:val="26"/>
  </w:num>
  <w:num w:numId="17">
    <w:abstractNumId w:val="18"/>
  </w:num>
  <w:num w:numId="18">
    <w:abstractNumId w:val="2"/>
  </w:num>
  <w:num w:numId="19">
    <w:abstractNumId w:val="39"/>
  </w:num>
  <w:num w:numId="20">
    <w:abstractNumId w:val="17"/>
  </w:num>
  <w:num w:numId="21">
    <w:abstractNumId w:val="10"/>
  </w:num>
  <w:num w:numId="22">
    <w:abstractNumId w:val="11"/>
  </w:num>
  <w:num w:numId="23">
    <w:abstractNumId w:val="27"/>
  </w:num>
  <w:num w:numId="24">
    <w:abstractNumId w:val="33"/>
  </w:num>
  <w:num w:numId="25">
    <w:abstractNumId w:val="32"/>
  </w:num>
  <w:num w:numId="26">
    <w:abstractNumId w:val="41"/>
  </w:num>
  <w:num w:numId="27">
    <w:abstractNumId w:val="7"/>
  </w:num>
  <w:num w:numId="28">
    <w:abstractNumId w:val="5"/>
  </w:num>
  <w:num w:numId="29">
    <w:abstractNumId w:val="44"/>
  </w:num>
  <w:num w:numId="30">
    <w:abstractNumId w:val="23"/>
  </w:num>
  <w:num w:numId="31">
    <w:abstractNumId w:val="16"/>
  </w:num>
  <w:num w:numId="32">
    <w:abstractNumId w:val="43"/>
  </w:num>
  <w:num w:numId="33">
    <w:abstractNumId w:val="0"/>
  </w:num>
  <w:num w:numId="34">
    <w:abstractNumId w:val="25"/>
  </w:num>
  <w:num w:numId="35">
    <w:abstractNumId w:val="8"/>
  </w:num>
  <w:num w:numId="36">
    <w:abstractNumId w:val="38"/>
  </w:num>
  <w:num w:numId="37">
    <w:abstractNumId w:val="37"/>
  </w:num>
  <w:num w:numId="38">
    <w:abstractNumId w:val="15"/>
  </w:num>
  <w:num w:numId="39">
    <w:abstractNumId w:val="12"/>
  </w:num>
  <w:num w:numId="40">
    <w:abstractNumId w:val="22"/>
  </w:num>
  <w:num w:numId="41">
    <w:abstractNumId w:val="1"/>
  </w:num>
  <w:num w:numId="42">
    <w:abstractNumId w:val="40"/>
  </w:num>
  <w:num w:numId="43">
    <w:abstractNumId w:val="21"/>
  </w:num>
  <w:num w:numId="44">
    <w:abstractNumId w:val="6"/>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DD"/>
    <w:rsid w:val="00001F4F"/>
    <w:rsid w:val="00001FDA"/>
    <w:rsid w:val="000129C0"/>
    <w:rsid w:val="00013254"/>
    <w:rsid w:val="0001715F"/>
    <w:rsid w:val="00020885"/>
    <w:rsid w:val="00021242"/>
    <w:rsid w:val="00024E82"/>
    <w:rsid w:val="00025E04"/>
    <w:rsid w:val="000269A4"/>
    <w:rsid w:val="00036CF7"/>
    <w:rsid w:val="000404A0"/>
    <w:rsid w:val="000405B7"/>
    <w:rsid w:val="000407C6"/>
    <w:rsid w:val="000429A9"/>
    <w:rsid w:val="000437DE"/>
    <w:rsid w:val="00043EED"/>
    <w:rsid w:val="00044066"/>
    <w:rsid w:val="000447C5"/>
    <w:rsid w:val="00044960"/>
    <w:rsid w:val="00050A91"/>
    <w:rsid w:val="00053D17"/>
    <w:rsid w:val="0005419C"/>
    <w:rsid w:val="00054AEC"/>
    <w:rsid w:val="00057337"/>
    <w:rsid w:val="0006316C"/>
    <w:rsid w:val="000649FB"/>
    <w:rsid w:val="0007074C"/>
    <w:rsid w:val="00071DD7"/>
    <w:rsid w:val="00071E6D"/>
    <w:rsid w:val="0007721C"/>
    <w:rsid w:val="0008072F"/>
    <w:rsid w:val="000831AD"/>
    <w:rsid w:val="00084CAD"/>
    <w:rsid w:val="000864C7"/>
    <w:rsid w:val="00091C01"/>
    <w:rsid w:val="0009365E"/>
    <w:rsid w:val="00095F55"/>
    <w:rsid w:val="000A07D0"/>
    <w:rsid w:val="000A0AC7"/>
    <w:rsid w:val="000A54FC"/>
    <w:rsid w:val="000B0000"/>
    <w:rsid w:val="000B17AC"/>
    <w:rsid w:val="000B2D0E"/>
    <w:rsid w:val="000B2FD7"/>
    <w:rsid w:val="000B5B29"/>
    <w:rsid w:val="000B7498"/>
    <w:rsid w:val="000C0187"/>
    <w:rsid w:val="000C3AE4"/>
    <w:rsid w:val="000C6452"/>
    <w:rsid w:val="000C725C"/>
    <w:rsid w:val="000D50F0"/>
    <w:rsid w:val="000D6FFD"/>
    <w:rsid w:val="000E0AFA"/>
    <w:rsid w:val="000E0C8A"/>
    <w:rsid w:val="000E1395"/>
    <w:rsid w:val="000E4EAF"/>
    <w:rsid w:val="000E601F"/>
    <w:rsid w:val="000F07A7"/>
    <w:rsid w:val="000F2760"/>
    <w:rsid w:val="000F458F"/>
    <w:rsid w:val="000F6A0E"/>
    <w:rsid w:val="000F7AB1"/>
    <w:rsid w:val="000F7F6A"/>
    <w:rsid w:val="001023AF"/>
    <w:rsid w:val="00102F0C"/>
    <w:rsid w:val="00105E32"/>
    <w:rsid w:val="001069F3"/>
    <w:rsid w:val="00112E06"/>
    <w:rsid w:val="00115CB6"/>
    <w:rsid w:val="00122D4E"/>
    <w:rsid w:val="00123862"/>
    <w:rsid w:val="00123B45"/>
    <w:rsid w:val="00124169"/>
    <w:rsid w:val="0012425D"/>
    <w:rsid w:val="001302F5"/>
    <w:rsid w:val="00133DE3"/>
    <w:rsid w:val="001523BF"/>
    <w:rsid w:val="001537A9"/>
    <w:rsid w:val="00155429"/>
    <w:rsid w:val="00155BA5"/>
    <w:rsid w:val="00157887"/>
    <w:rsid w:val="00160DDF"/>
    <w:rsid w:val="001615B6"/>
    <w:rsid w:val="00161C3F"/>
    <w:rsid w:val="00164A20"/>
    <w:rsid w:val="001677E3"/>
    <w:rsid w:val="001714F5"/>
    <w:rsid w:val="00173ED0"/>
    <w:rsid w:val="00177213"/>
    <w:rsid w:val="00177283"/>
    <w:rsid w:val="00177AF0"/>
    <w:rsid w:val="00184435"/>
    <w:rsid w:val="00186ABD"/>
    <w:rsid w:val="0018786F"/>
    <w:rsid w:val="001922B6"/>
    <w:rsid w:val="001952E7"/>
    <w:rsid w:val="001967E3"/>
    <w:rsid w:val="00196BCA"/>
    <w:rsid w:val="001A0074"/>
    <w:rsid w:val="001A01AE"/>
    <w:rsid w:val="001A0710"/>
    <w:rsid w:val="001A2B3E"/>
    <w:rsid w:val="001A3D11"/>
    <w:rsid w:val="001B015A"/>
    <w:rsid w:val="001B067B"/>
    <w:rsid w:val="001B0DB0"/>
    <w:rsid w:val="001B3505"/>
    <w:rsid w:val="001B7A11"/>
    <w:rsid w:val="001B7E26"/>
    <w:rsid w:val="001C26CE"/>
    <w:rsid w:val="001C3BEC"/>
    <w:rsid w:val="001C7E9B"/>
    <w:rsid w:val="001D1622"/>
    <w:rsid w:val="001D5EF0"/>
    <w:rsid w:val="001E03EB"/>
    <w:rsid w:val="001E10BC"/>
    <w:rsid w:val="001E1FE9"/>
    <w:rsid w:val="001E3786"/>
    <w:rsid w:val="001E38BF"/>
    <w:rsid w:val="001E702F"/>
    <w:rsid w:val="001F13A3"/>
    <w:rsid w:val="001F39B4"/>
    <w:rsid w:val="001F7B04"/>
    <w:rsid w:val="00200E15"/>
    <w:rsid w:val="00200ECA"/>
    <w:rsid w:val="00202DD1"/>
    <w:rsid w:val="00203A4C"/>
    <w:rsid w:val="00205182"/>
    <w:rsid w:val="00207D5A"/>
    <w:rsid w:val="002112C0"/>
    <w:rsid w:val="002144A2"/>
    <w:rsid w:val="00214B83"/>
    <w:rsid w:val="00214F50"/>
    <w:rsid w:val="00222827"/>
    <w:rsid w:val="00223ABB"/>
    <w:rsid w:val="0022794D"/>
    <w:rsid w:val="00230536"/>
    <w:rsid w:val="002370AA"/>
    <w:rsid w:val="002413B8"/>
    <w:rsid w:val="00246F92"/>
    <w:rsid w:val="0025115D"/>
    <w:rsid w:val="002512DA"/>
    <w:rsid w:val="00251DD4"/>
    <w:rsid w:val="00253535"/>
    <w:rsid w:val="002541C4"/>
    <w:rsid w:val="00254AFA"/>
    <w:rsid w:val="00255A7B"/>
    <w:rsid w:val="0026073F"/>
    <w:rsid w:val="00261954"/>
    <w:rsid w:val="002645F2"/>
    <w:rsid w:val="002721EB"/>
    <w:rsid w:val="00275CCD"/>
    <w:rsid w:val="00281530"/>
    <w:rsid w:val="00282AA6"/>
    <w:rsid w:val="0028317B"/>
    <w:rsid w:val="002855A7"/>
    <w:rsid w:val="00286EFE"/>
    <w:rsid w:val="0028778D"/>
    <w:rsid w:val="00294850"/>
    <w:rsid w:val="00296721"/>
    <w:rsid w:val="002A0940"/>
    <w:rsid w:val="002A10CB"/>
    <w:rsid w:val="002A14DB"/>
    <w:rsid w:val="002A2BBD"/>
    <w:rsid w:val="002A509F"/>
    <w:rsid w:val="002A61AE"/>
    <w:rsid w:val="002B0153"/>
    <w:rsid w:val="002B0DFD"/>
    <w:rsid w:val="002B5363"/>
    <w:rsid w:val="002C09A7"/>
    <w:rsid w:val="002C3A1E"/>
    <w:rsid w:val="002C4120"/>
    <w:rsid w:val="002C69C3"/>
    <w:rsid w:val="002C7AD5"/>
    <w:rsid w:val="002D18DF"/>
    <w:rsid w:val="002D6CD6"/>
    <w:rsid w:val="002D6ECC"/>
    <w:rsid w:val="002D74BE"/>
    <w:rsid w:val="002E0DFE"/>
    <w:rsid w:val="002E1F1E"/>
    <w:rsid w:val="002E32A5"/>
    <w:rsid w:val="002E561A"/>
    <w:rsid w:val="00300397"/>
    <w:rsid w:val="00301399"/>
    <w:rsid w:val="0030235E"/>
    <w:rsid w:val="003038EF"/>
    <w:rsid w:val="00304A07"/>
    <w:rsid w:val="00304C41"/>
    <w:rsid w:val="00312F20"/>
    <w:rsid w:val="00315129"/>
    <w:rsid w:val="00315AD3"/>
    <w:rsid w:val="00316932"/>
    <w:rsid w:val="00326171"/>
    <w:rsid w:val="0033059B"/>
    <w:rsid w:val="003378CA"/>
    <w:rsid w:val="00337E20"/>
    <w:rsid w:val="003401FB"/>
    <w:rsid w:val="00345A8D"/>
    <w:rsid w:val="0034602D"/>
    <w:rsid w:val="00346FBB"/>
    <w:rsid w:val="00351551"/>
    <w:rsid w:val="00351725"/>
    <w:rsid w:val="003526D6"/>
    <w:rsid w:val="00354F4D"/>
    <w:rsid w:val="00371C1C"/>
    <w:rsid w:val="003724F1"/>
    <w:rsid w:val="003726B1"/>
    <w:rsid w:val="0037515A"/>
    <w:rsid w:val="0037546D"/>
    <w:rsid w:val="003759DF"/>
    <w:rsid w:val="0037615B"/>
    <w:rsid w:val="00377498"/>
    <w:rsid w:val="0038455B"/>
    <w:rsid w:val="00384CA6"/>
    <w:rsid w:val="0038725C"/>
    <w:rsid w:val="00387DE4"/>
    <w:rsid w:val="0039389D"/>
    <w:rsid w:val="00393993"/>
    <w:rsid w:val="00395445"/>
    <w:rsid w:val="003A0595"/>
    <w:rsid w:val="003A3C02"/>
    <w:rsid w:val="003B0A73"/>
    <w:rsid w:val="003B42C6"/>
    <w:rsid w:val="003B61D5"/>
    <w:rsid w:val="003B7CA2"/>
    <w:rsid w:val="003C03E8"/>
    <w:rsid w:val="003C0A1D"/>
    <w:rsid w:val="003C25D4"/>
    <w:rsid w:val="003C4306"/>
    <w:rsid w:val="003C5E50"/>
    <w:rsid w:val="003D35C9"/>
    <w:rsid w:val="003D6C77"/>
    <w:rsid w:val="003D7106"/>
    <w:rsid w:val="003D721D"/>
    <w:rsid w:val="003D7A33"/>
    <w:rsid w:val="003E4FEF"/>
    <w:rsid w:val="003E5275"/>
    <w:rsid w:val="003E5EA7"/>
    <w:rsid w:val="003E7F4F"/>
    <w:rsid w:val="003F18D3"/>
    <w:rsid w:val="00403821"/>
    <w:rsid w:val="00403C42"/>
    <w:rsid w:val="00405ED3"/>
    <w:rsid w:val="004067A2"/>
    <w:rsid w:val="0041013B"/>
    <w:rsid w:val="004115BB"/>
    <w:rsid w:val="00420C7C"/>
    <w:rsid w:val="00422DA8"/>
    <w:rsid w:val="00424C67"/>
    <w:rsid w:val="00425128"/>
    <w:rsid w:val="004264A2"/>
    <w:rsid w:val="00432FBC"/>
    <w:rsid w:val="0043461A"/>
    <w:rsid w:val="004367AC"/>
    <w:rsid w:val="004426D8"/>
    <w:rsid w:val="00445612"/>
    <w:rsid w:val="00450B58"/>
    <w:rsid w:val="004510A3"/>
    <w:rsid w:val="004512D7"/>
    <w:rsid w:val="00457A93"/>
    <w:rsid w:val="00463344"/>
    <w:rsid w:val="00470C73"/>
    <w:rsid w:val="00472E39"/>
    <w:rsid w:val="004821F8"/>
    <w:rsid w:val="00484977"/>
    <w:rsid w:val="00485381"/>
    <w:rsid w:val="004878AB"/>
    <w:rsid w:val="00491946"/>
    <w:rsid w:val="00492704"/>
    <w:rsid w:val="0049718A"/>
    <w:rsid w:val="004A136E"/>
    <w:rsid w:val="004A6926"/>
    <w:rsid w:val="004B219E"/>
    <w:rsid w:val="004B6A79"/>
    <w:rsid w:val="004B6A88"/>
    <w:rsid w:val="004C15FB"/>
    <w:rsid w:val="004C4B00"/>
    <w:rsid w:val="004C5F76"/>
    <w:rsid w:val="004C7B40"/>
    <w:rsid w:val="004D1929"/>
    <w:rsid w:val="004D2EAE"/>
    <w:rsid w:val="004D3A89"/>
    <w:rsid w:val="004D6278"/>
    <w:rsid w:val="004D6C06"/>
    <w:rsid w:val="004E0F4D"/>
    <w:rsid w:val="004E6CE5"/>
    <w:rsid w:val="004E717D"/>
    <w:rsid w:val="004E7AE5"/>
    <w:rsid w:val="004F0004"/>
    <w:rsid w:val="0051005C"/>
    <w:rsid w:val="005115ED"/>
    <w:rsid w:val="00514045"/>
    <w:rsid w:val="00514F75"/>
    <w:rsid w:val="005151E7"/>
    <w:rsid w:val="00516F39"/>
    <w:rsid w:val="00520127"/>
    <w:rsid w:val="00521889"/>
    <w:rsid w:val="00523DFD"/>
    <w:rsid w:val="00527A02"/>
    <w:rsid w:val="00535119"/>
    <w:rsid w:val="005447AC"/>
    <w:rsid w:val="00545AE2"/>
    <w:rsid w:val="00546295"/>
    <w:rsid w:val="00551D5D"/>
    <w:rsid w:val="00552696"/>
    <w:rsid w:val="00555498"/>
    <w:rsid w:val="005565FF"/>
    <w:rsid w:val="0056092E"/>
    <w:rsid w:val="00560B78"/>
    <w:rsid w:val="00563F71"/>
    <w:rsid w:val="00564090"/>
    <w:rsid w:val="00571FE6"/>
    <w:rsid w:val="005724FA"/>
    <w:rsid w:val="00573583"/>
    <w:rsid w:val="0057576D"/>
    <w:rsid w:val="005823E0"/>
    <w:rsid w:val="0058361B"/>
    <w:rsid w:val="00584F31"/>
    <w:rsid w:val="00586413"/>
    <w:rsid w:val="005909B9"/>
    <w:rsid w:val="00594547"/>
    <w:rsid w:val="005A54AE"/>
    <w:rsid w:val="005B7737"/>
    <w:rsid w:val="005B7D34"/>
    <w:rsid w:val="005C0C37"/>
    <w:rsid w:val="005C158C"/>
    <w:rsid w:val="005C25C7"/>
    <w:rsid w:val="005C49B7"/>
    <w:rsid w:val="005C5AD3"/>
    <w:rsid w:val="005C6CCD"/>
    <w:rsid w:val="005C76ED"/>
    <w:rsid w:val="005D1B3E"/>
    <w:rsid w:val="005D4FC8"/>
    <w:rsid w:val="005D65FB"/>
    <w:rsid w:val="005E0DD1"/>
    <w:rsid w:val="005E1401"/>
    <w:rsid w:val="005E2869"/>
    <w:rsid w:val="005E459F"/>
    <w:rsid w:val="005E6413"/>
    <w:rsid w:val="005F1517"/>
    <w:rsid w:val="00600B30"/>
    <w:rsid w:val="006018AC"/>
    <w:rsid w:val="006045AA"/>
    <w:rsid w:val="00611FDE"/>
    <w:rsid w:val="00612041"/>
    <w:rsid w:val="00615F46"/>
    <w:rsid w:val="00623251"/>
    <w:rsid w:val="00623D41"/>
    <w:rsid w:val="00624B2C"/>
    <w:rsid w:val="00624CF4"/>
    <w:rsid w:val="00630169"/>
    <w:rsid w:val="00630FA2"/>
    <w:rsid w:val="00633D9D"/>
    <w:rsid w:val="00633F30"/>
    <w:rsid w:val="00637743"/>
    <w:rsid w:val="00640F13"/>
    <w:rsid w:val="006442E7"/>
    <w:rsid w:val="00646718"/>
    <w:rsid w:val="006469A1"/>
    <w:rsid w:val="0065119D"/>
    <w:rsid w:val="0065305B"/>
    <w:rsid w:val="006560A4"/>
    <w:rsid w:val="0066009A"/>
    <w:rsid w:val="0066041E"/>
    <w:rsid w:val="0066315B"/>
    <w:rsid w:val="00663804"/>
    <w:rsid w:val="00666D0E"/>
    <w:rsid w:val="006673F5"/>
    <w:rsid w:val="0067101A"/>
    <w:rsid w:val="006824F1"/>
    <w:rsid w:val="00682AE2"/>
    <w:rsid w:val="00682B94"/>
    <w:rsid w:val="00685F72"/>
    <w:rsid w:val="00687E2F"/>
    <w:rsid w:val="0069400E"/>
    <w:rsid w:val="00694B0C"/>
    <w:rsid w:val="00694C6C"/>
    <w:rsid w:val="00695DFD"/>
    <w:rsid w:val="00697A29"/>
    <w:rsid w:val="00697A61"/>
    <w:rsid w:val="006A2BC3"/>
    <w:rsid w:val="006A3394"/>
    <w:rsid w:val="006B1BEF"/>
    <w:rsid w:val="006B2AAD"/>
    <w:rsid w:val="006B2C3A"/>
    <w:rsid w:val="006C56C2"/>
    <w:rsid w:val="006C7A9C"/>
    <w:rsid w:val="006D1155"/>
    <w:rsid w:val="006D13C4"/>
    <w:rsid w:val="006D22B6"/>
    <w:rsid w:val="006D6DD1"/>
    <w:rsid w:val="006E75AE"/>
    <w:rsid w:val="006F5D9A"/>
    <w:rsid w:val="007016DC"/>
    <w:rsid w:val="0070239B"/>
    <w:rsid w:val="0070297D"/>
    <w:rsid w:val="0070488A"/>
    <w:rsid w:val="00705B52"/>
    <w:rsid w:val="00706582"/>
    <w:rsid w:val="00706CA5"/>
    <w:rsid w:val="00711E4C"/>
    <w:rsid w:val="007151CA"/>
    <w:rsid w:val="0071737B"/>
    <w:rsid w:val="007212B2"/>
    <w:rsid w:val="007257DB"/>
    <w:rsid w:val="007263A3"/>
    <w:rsid w:val="007279A2"/>
    <w:rsid w:val="00727AB1"/>
    <w:rsid w:val="007314AC"/>
    <w:rsid w:val="0073696F"/>
    <w:rsid w:val="00740605"/>
    <w:rsid w:val="00742846"/>
    <w:rsid w:val="0074343D"/>
    <w:rsid w:val="0074537D"/>
    <w:rsid w:val="00750D8A"/>
    <w:rsid w:val="007510BC"/>
    <w:rsid w:val="00751844"/>
    <w:rsid w:val="00756394"/>
    <w:rsid w:val="0075643B"/>
    <w:rsid w:val="007569D6"/>
    <w:rsid w:val="00762929"/>
    <w:rsid w:val="00763D60"/>
    <w:rsid w:val="00765272"/>
    <w:rsid w:val="007653EF"/>
    <w:rsid w:val="00766356"/>
    <w:rsid w:val="00766C38"/>
    <w:rsid w:val="00770CFD"/>
    <w:rsid w:val="00774E13"/>
    <w:rsid w:val="00776741"/>
    <w:rsid w:val="00780164"/>
    <w:rsid w:val="007806D1"/>
    <w:rsid w:val="00780EE7"/>
    <w:rsid w:val="00781704"/>
    <w:rsid w:val="00781C62"/>
    <w:rsid w:val="00781EEE"/>
    <w:rsid w:val="00786B25"/>
    <w:rsid w:val="00791A3C"/>
    <w:rsid w:val="00792E0E"/>
    <w:rsid w:val="00793C11"/>
    <w:rsid w:val="00795D40"/>
    <w:rsid w:val="00796894"/>
    <w:rsid w:val="00796F0F"/>
    <w:rsid w:val="007A2873"/>
    <w:rsid w:val="007A2AF2"/>
    <w:rsid w:val="007A56F3"/>
    <w:rsid w:val="007A6003"/>
    <w:rsid w:val="007B1188"/>
    <w:rsid w:val="007B1B2C"/>
    <w:rsid w:val="007B593A"/>
    <w:rsid w:val="007B67CB"/>
    <w:rsid w:val="007C0003"/>
    <w:rsid w:val="007C2D93"/>
    <w:rsid w:val="007C6218"/>
    <w:rsid w:val="007C7903"/>
    <w:rsid w:val="007D2435"/>
    <w:rsid w:val="007D2618"/>
    <w:rsid w:val="007D5354"/>
    <w:rsid w:val="007D7240"/>
    <w:rsid w:val="007E2945"/>
    <w:rsid w:val="007E2EB1"/>
    <w:rsid w:val="007E3756"/>
    <w:rsid w:val="007E49AA"/>
    <w:rsid w:val="007E4F8B"/>
    <w:rsid w:val="007E5CD9"/>
    <w:rsid w:val="007E7DA2"/>
    <w:rsid w:val="007F335B"/>
    <w:rsid w:val="007F4890"/>
    <w:rsid w:val="007F7584"/>
    <w:rsid w:val="007F7E62"/>
    <w:rsid w:val="007F7E66"/>
    <w:rsid w:val="008030CB"/>
    <w:rsid w:val="0081183E"/>
    <w:rsid w:val="00811C6B"/>
    <w:rsid w:val="008138E3"/>
    <w:rsid w:val="00817098"/>
    <w:rsid w:val="008203E9"/>
    <w:rsid w:val="008207FB"/>
    <w:rsid w:val="00820F65"/>
    <w:rsid w:val="008232BA"/>
    <w:rsid w:val="00823718"/>
    <w:rsid w:val="00823DE4"/>
    <w:rsid w:val="00824A4F"/>
    <w:rsid w:val="00825A18"/>
    <w:rsid w:val="008279AB"/>
    <w:rsid w:val="00834972"/>
    <w:rsid w:val="008368D1"/>
    <w:rsid w:val="0084054A"/>
    <w:rsid w:val="008412AA"/>
    <w:rsid w:val="00845343"/>
    <w:rsid w:val="00845CFE"/>
    <w:rsid w:val="00850860"/>
    <w:rsid w:val="008517E5"/>
    <w:rsid w:val="00852A9F"/>
    <w:rsid w:val="008551D9"/>
    <w:rsid w:val="008570E0"/>
    <w:rsid w:val="00863405"/>
    <w:rsid w:val="0086362F"/>
    <w:rsid w:val="008646F7"/>
    <w:rsid w:val="00866979"/>
    <w:rsid w:val="00867962"/>
    <w:rsid w:val="00867CF6"/>
    <w:rsid w:val="0087151F"/>
    <w:rsid w:val="00872A6B"/>
    <w:rsid w:val="00874DE8"/>
    <w:rsid w:val="0087541A"/>
    <w:rsid w:val="008868D5"/>
    <w:rsid w:val="00887B6B"/>
    <w:rsid w:val="008906D4"/>
    <w:rsid w:val="00891014"/>
    <w:rsid w:val="008921E7"/>
    <w:rsid w:val="008A1682"/>
    <w:rsid w:val="008A48E3"/>
    <w:rsid w:val="008A73AF"/>
    <w:rsid w:val="008A76B7"/>
    <w:rsid w:val="008B0063"/>
    <w:rsid w:val="008B190D"/>
    <w:rsid w:val="008B5105"/>
    <w:rsid w:val="008C753F"/>
    <w:rsid w:val="008C758A"/>
    <w:rsid w:val="008D05C6"/>
    <w:rsid w:val="008D219D"/>
    <w:rsid w:val="008D25FB"/>
    <w:rsid w:val="008D7889"/>
    <w:rsid w:val="008E12B6"/>
    <w:rsid w:val="008E3635"/>
    <w:rsid w:val="008E7276"/>
    <w:rsid w:val="008E77DA"/>
    <w:rsid w:val="008E7A76"/>
    <w:rsid w:val="008F0A98"/>
    <w:rsid w:val="008F1722"/>
    <w:rsid w:val="008F276B"/>
    <w:rsid w:val="008F3C73"/>
    <w:rsid w:val="008F4955"/>
    <w:rsid w:val="008F7B38"/>
    <w:rsid w:val="009058A2"/>
    <w:rsid w:val="009103AD"/>
    <w:rsid w:val="009136BF"/>
    <w:rsid w:val="00917A8E"/>
    <w:rsid w:val="00921A33"/>
    <w:rsid w:val="00922D6C"/>
    <w:rsid w:val="00923E04"/>
    <w:rsid w:val="009270EC"/>
    <w:rsid w:val="00927CD8"/>
    <w:rsid w:val="00932174"/>
    <w:rsid w:val="00932918"/>
    <w:rsid w:val="00934D59"/>
    <w:rsid w:val="0093734F"/>
    <w:rsid w:val="0094005C"/>
    <w:rsid w:val="009432B9"/>
    <w:rsid w:val="00946467"/>
    <w:rsid w:val="0094668B"/>
    <w:rsid w:val="00947B50"/>
    <w:rsid w:val="0095284D"/>
    <w:rsid w:val="00955E0E"/>
    <w:rsid w:val="00957EEE"/>
    <w:rsid w:val="009602AC"/>
    <w:rsid w:val="00967904"/>
    <w:rsid w:val="00970A24"/>
    <w:rsid w:val="00972640"/>
    <w:rsid w:val="00982056"/>
    <w:rsid w:val="00983C52"/>
    <w:rsid w:val="00984D49"/>
    <w:rsid w:val="00984E35"/>
    <w:rsid w:val="0098559F"/>
    <w:rsid w:val="0099368E"/>
    <w:rsid w:val="00995748"/>
    <w:rsid w:val="00995862"/>
    <w:rsid w:val="00995CD7"/>
    <w:rsid w:val="00996956"/>
    <w:rsid w:val="00997D88"/>
    <w:rsid w:val="009A1206"/>
    <w:rsid w:val="009A271E"/>
    <w:rsid w:val="009A2745"/>
    <w:rsid w:val="009A728A"/>
    <w:rsid w:val="009B1146"/>
    <w:rsid w:val="009B1E73"/>
    <w:rsid w:val="009B3CDD"/>
    <w:rsid w:val="009B4038"/>
    <w:rsid w:val="009B4B08"/>
    <w:rsid w:val="009B539A"/>
    <w:rsid w:val="009B59E0"/>
    <w:rsid w:val="009C1A15"/>
    <w:rsid w:val="009C3F42"/>
    <w:rsid w:val="009D1809"/>
    <w:rsid w:val="009D2765"/>
    <w:rsid w:val="009D4DAE"/>
    <w:rsid w:val="009E14E9"/>
    <w:rsid w:val="009E36B9"/>
    <w:rsid w:val="009F3CF4"/>
    <w:rsid w:val="00A0111C"/>
    <w:rsid w:val="00A016A3"/>
    <w:rsid w:val="00A017CC"/>
    <w:rsid w:val="00A04163"/>
    <w:rsid w:val="00A062E3"/>
    <w:rsid w:val="00A07FBD"/>
    <w:rsid w:val="00A10559"/>
    <w:rsid w:val="00A12C89"/>
    <w:rsid w:val="00A13263"/>
    <w:rsid w:val="00A1362D"/>
    <w:rsid w:val="00A143D4"/>
    <w:rsid w:val="00A15759"/>
    <w:rsid w:val="00A15EC1"/>
    <w:rsid w:val="00A20D64"/>
    <w:rsid w:val="00A25909"/>
    <w:rsid w:val="00A26760"/>
    <w:rsid w:val="00A26B05"/>
    <w:rsid w:val="00A27F0E"/>
    <w:rsid w:val="00A3015D"/>
    <w:rsid w:val="00A31AF5"/>
    <w:rsid w:val="00A32066"/>
    <w:rsid w:val="00A338CB"/>
    <w:rsid w:val="00A40B45"/>
    <w:rsid w:val="00A44075"/>
    <w:rsid w:val="00A4653C"/>
    <w:rsid w:val="00A51097"/>
    <w:rsid w:val="00A515BA"/>
    <w:rsid w:val="00A515CE"/>
    <w:rsid w:val="00A53675"/>
    <w:rsid w:val="00A54F53"/>
    <w:rsid w:val="00A5597B"/>
    <w:rsid w:val="00A610E3"/>
    <w:rsid w:val="00A64011"/>
    <w:rsid w:val="00A66AB7"/>
    <w:rsid w:val="00A714F7"/>
    <w:rsid w:val="00A765FD"/>
    <w:rsid w:val="00A831A5"/>
    <w:rsid w:val="00A867E0"/>
    <w:rsid w:val="00A87647"/>
    <w:rsid w:val="00A907BC"/>
    <w:rsid w:val="00A93CF1"/>
    <w:rsid w:val="00A95110"/>
    <w:rsid w:val="00A974C5"/>
    <w:rsid w:val="00AA1B8D"/>
    <w:rsid w:val="00AA3627"/>
    <w:rsid w:val="00AA7409"/>
    <w:rsid w:val="00AB3AE1"/>
    <w:rsid w:val="00AB509E"/>
    <w:rsid w:val="00AB50F9"/>
    <w:rsid w:val="00AB6866"/>
    <w:rsid w:val="00AB69A4"/>
    <w:rsid w:val="00AC15CD"/>
    <w:rsid w:val="00AC2840"/>
    <w:rsid w:val="00AC553B"/>
    <w:rsid w:val="00AC62C7"/>
    <w:rsid w:val="00AC72C9"/>
    <w:rsid w:val="00AD172A"/>
    <w:rsid w:val="00AD1E87"/>
    <w:rsid w:val="00AD25E6"/>
    <w:rsid w:val="00AD7F23"/>
    <w:rsid w:val="00AE290F"/>
    <w:rsid w:val="00AE32EA"/>
    <w:rsid w:val="00AE39FD"/>
    <w:rsid w:val="00AE642D"/>
    <w:rsid w:val="00AE7D2F"/>
    <w:rsid w:val="00AF07F8"/>
    <w:rsid w:val="00AF138C"/>
    <w:rsid w:val="00AF50B8"/>
    <w:rsid w:val="00B0104B"/>
    <w:rsid w:val="00B0262E"/>
    <w:rsid w:val="00B077CB"/>
    <w:rsid w:val="00B11CFB"/>
    <w:rsid w:val="00B121D0"/>
    <w:rsid w:val="00B143E3"/>
    <w:rsid w:val="00B16C45"/>
    <w:rsid w:val="00B16CD8"/>
    <w:rsid w:val="00B21694"/>
    <w:rsid w:val="00B25D59"/>
    <w:rsid w:val="00B3080D"/>
    <w:rsid w:val="00B3135E"/>
    <w:rsid w:val="00B31BEE"/>
    <w:rsid w:val="00B31C94"/>
    <w:rsid w:val="00B34950"/>
    <w:rsid w:val="00B352F2"/>
    <w:rsid w:val="00B40A35"/>
    <w:rsid w:val="00B41334"/>
    <w:rsid w:val="00B43075"/>
    <w:rsid w:val="00B50143"/>
    <w:rsid w:val="00B51D8C"/>
    <w:rsid w:val="00B52FD9"/>
    <w:rsid w:val="00B533E5"/>
    <w:rsid w:val="00B551FF"/>
    <w:rsid w:val="00B55DCE"/>
    <w:rsid w:val="00B60E7E"/>
    <w:rsid w:val="00B6561B"/>
    <w:rsid w:val="00B65769"/>
    <w:rsid w:val="00B67098"/>
    <w:rsid w:val="00B740EB"/>
    <w:rsid w:val="00B7622C"/>
    <w:rsid w:val="00B76AF5"/>
    <w:rsid w:val="00B77C06"/>
    <w:rsid w:val="00B77E3F"/>
    <w:rsid w:val="00B80982"/>
    <w:rsid w:val="00B838D2"/>
    <w:rsid w:val="00B86906"/>
    <w:rsid w:val="00B906AA"/>
    <w:rsid w:val="00BA0289"/>
    <w:rsid w:val="00BA0639"/>
    <w:rsid w:val="00BA0F45"/>
    <w:rsid w:val="00BA1362"/>
    <w:rsid w:val="00BA1F20"/>
    <w:rsid w:val="00BA49E9"/>
    <w:rsid w:val="00BA4EFB"/>
    <w:rsid w:val="00BB3936"/>
    <w:rsid w:val="00BB3F9A"/>
    <w:rsid w:val="00BB5BA1"/>
    <w:rsid w:val="00BC4EA7"/>
    <w:rsid w:val="00BC5955"/>
    <w:rsid w:val="00BC77D8"/>
    <w:rsid w:val="00BD4FAA"/>
    <w:rsid w:val="00BD7DCA"/>
    <w:rsid w:val="00BD7FE6"/>
    <w:rsid w:val="00BF35C1"/>
    <w:rsid w:val="00BF37E6"/>
    <w:rsid w:val="00BF3C47"/>
    <w:rsid w:val="00BF3DC9"/>
    <w:rsid w:val="00BF4B56"/>
    <w:rsid w:val="00BF4C7D"/>
    <w:rsid w:val="00C01A3E"/>
    <w:rsid w:val="00C027E8"/>
    <w:rsid w:val="00C063B7"/>
    <w:rsid w:val="00C12764"/>
    <w:rsid w:val="00C13B9A"/>
    <w:rsid w:val="00C15073"/>
    <w:rsid w:val="00C16EA3"/>
    <w:rsid w:val="00C20D63"/>
    <w:rsid w:val="00C227A4"/>
    <w:rsid w:val="00C22E1C"/>
    <w:rsid w:val="00C24B60"/>
    <w:rsid w:val="00C264F0"/>
    <w:rsid w:val="00C26711"/>
    <w:rsid w:val="00C306B1"/>
    <w:rsid w:val="00C36DCF"/>
    <w:rsid w:val="00C422F6"/>
    <w:rsid w:val="00C44051"/>
    <w:rsid w:val="00C46DFB"/>
    <w:rsid w:val="00C54E86"/>
    <w:rsid w:val="00C56BD6"/>
    <w:rsid w:val="00C63015"/>
    <w:rsid w:val="00C63231"/>
    <w:rsid w:val="00C6447B"/>
    <w:rsid w:val="00C64BB3"/>
    <w:rsid w:val="00C67E83"/>
    <w:rsid w:val="00C75656"/>
    <w:rsid w:val="00C76BFE"/>
    <w:rsid w:val="00C76E3F"/>
    <w:rsid w:val="00C81024"/>
    <w:rsid w:val="00C8123E"/>
    <w:rsid w:val="00C933FF"/>
    <w:rsid w:val="00C94705"/>
    <w:rsid w:val="00C94E71"/>
    <w:rsid w:val="00C9713C"/>
    <w:rsid w:val="00C974EE"/>
    <w:rsid w:val="00CA4CDD"/>
    <w:rsid w:val="00CA69BB"/>
    <w:rsid w:val="00CB123D"/>
    <w:rsid w:val="00CB4698"/>
    <w:rsid w:val="00CC2D4B"/>
    <w:rsid w:val="00CC2DB4"/>
    <w:rsid w:val="00CC2F1F"/>
    <w:rsid w:val="00CC30B4"/>
    <w:rsid w:val="00CC3BD4"/>
    <w:rsid w:val="00CC51FC"/>
    <w:rsid w:val="00CD034F"/>
    <w:rsid w:val="00CD1B36"/>
    <w:rsid w:val="00CD1E03"/>
    <w:rsid w:val="00CD2FCB"/>
    <w:rsid w:val="00CD3076"/>
    <w:rsid w:val="00CD5F5F"/>
    <w:rsid w:val="00CE0DA2"/>
    <w:rsid w:val="00CE1079"/>
    <w:rsid w:val="00CE604F"/>
    <w:rsid w:val="00CF128D"/>
    <w:rsid w:val="00CF1568"/>
    <w:rsid w:val="00CF20AA"/>
    <w:rsid w:val="00CF2E9C"/>
    <w:rsid w:val="00CF48DA"/>
    <w:rsid w:val="00CF5996"/>
    <w:rsid w:val="00CF62A3"/>
    <w:rsid w:val="00CF7BAB"/>
    <w:rsid w:val="00D02F08"/>
    <w:rsid w:val="00D10575"/>
    <w:rsid w:val="00D15334"/>
    <w:rsid w:val="00D17C68"/>
    <w:rsid w:val="00D2197C"/>
    <w:rsid w:val="00D23C05"/>
    <w:rsid w:val="00D254CB"/>
    <w:rsid w:val="00D26391"/>
    <w:rsid w:val="00D2647D"/>
    <w:rsid w:val="00D26A1E"/>
    <w:rsid w:val="00D2713A"/>
    <w:rsid w:val="00D272CD"/>
    <w:rsid w:val="00D277CA"/>
    <w:rsid w:val="00D27CFD"/>
    <w:rsid w:val="00D314DC"/>
    <w:rsid w:val="00D324C3"/>
    <w:rsid w:val="00D36113"/>
    <w:rsid w:val="00D36867"/>
    <w:rsid w:val="00D36DE6"/>
    <w:rsid w:val="00D4184B"/>
    <w:rsid w:val="00D44D71"/>
    <w:rsid w:val="00D45E81"/>
    <w:rsid w:val="00D54E53"/>
    <w:rsid w:val="00D56867"/>
    <w:rsid w:val="00D56915"/>
    <w:rsid w:val="00D61A56"/>
    <w:rsid w:val="00D62065"/>
    <w:rsid w:val="00D67809"/>
    <w:rsid w:val="00D7163D"/>
    <w:rsid w:val="00D735CB"/>
    <w:rsid w:val="00D73D09"/>
    <w:rsid w:val="00D7721F"/>
    <w:rsid w:val="00D811DF"/>
    <w:rsid w:val="00D817EC"/>
    <w:rsid w:val="00D82861"/>
    <w:rsid w:val="00D8365C"/>
    <w:rsid w:val="00D864C1"/>
    <w:rsid w:val="00D91EA4"/>
    <w:rsid w:val="00D94FC3"/>
    <w:rsid w:val="00D9541C"/>
    <w:rsid w:val="00DA02F6"/>
    <w:rsid w:val="00DA5A40"/>
    <w:rsid w:val="00DA7035"/>
    <w:rsid w:val="00DB11B7"/>
    <w:rsid w:val="00DB3D31"/>
    <w:rsid w:val="00DC3162"/>
    <w:rsid w:val="00DC41D5"/>
    <w:rsid w:val="00DC48FF"/>
    <w:rsid w:val="00DC6925"/>
    <w:rsid w:val="00DD11D8"/>
    <w:rsid w:val="00DD5AA6"/>
    <w:rsid w:val="00DD6830"/>
    <w:rsid w:val="00DE08FB"/>
    <w:rsid w:val="00DE2AF4"/>
    <w:rsid w:val="00DE5908"/>
    <w:rsid w:val="00DF2118"/>
    <w:rsid w:val="00DF55D4"/>
    <w:rsid w:val="00DF7B27"/>
    <w:rsid w:val="00E02CD6"/>
    <w:rsid w:val="00E02E01"/>
    <w:rsid w:val="00E10D7B"/>
    <w:rsid w:val="00E1144A"/>
    <w:rsid w:val="00E15068"/>
    <w:rsid w:val="00E20068"/>
    <w:rsid w:val="00E2401B"/>
    <w:rsid w:val="00E34142"/>
    <w:rsid w:val="00E35964"/>
    <w:rsid w:val="00E36E67"/>
    <w:rsid w:val="00E3742A"/>
    <w:rsid w:val="00E37583"/>
    <w:rsid w:val="00E4343E"/>
    <w:rsid w:val="00E44DDA"/>
    <w:rsid w:val="00E46782"/>
    <w:rsid w:val="00E46E52"/>
    <w:rsid w:val="00E50060"/>
    <w:rsid w:val="00E5234A"/>
    <w:rsid w:val="00E5306E"/>
    <w:rsid w:val="00E54819"/>
    <w:rsid w:val="00E555CA"/>
    <w:rsid w:val="00E57574"/>
    <w:rsid w:val="00E60E17"/>
    <w:rsid w:val="00E61168"/>
    <w:rsid w:val="00E6293A"/>
    <w:rsid w:val="00E636B7"/>
    <w:rsid w:val="00E63720"/>
    <w:rsid w:val="00E65D29"/>
    <w:rsid w:val="00E673D6"/>
    <w:rsid w:val="00E70AFA"/>
    <w:rsid w:val="00E71A43"/>
    <w:rsid w:val="00E74E8B"/>
    <w:rsid w:val="00E75FBE"/>
    <w:rsid w:val="00E84716"/>
    <w:rsid w:val="00E85888"/>
    <w:rsid w:val="00E95305"/>
    <w:rsid w:val="00E95434"/>
    <w:rsid w:val="00E95A81"/>
    <w:rsid w:val="00E9668E"/>
    <w:rsid w:val="00EA3203"/>
    <w:rsid w:val="00EA3A25"/>
    <w:rsid w:val="00EA7E27"/>
    <w:rsid w:val="00EB1451"/>
    <w:rsid w:val="00EB1B83"/>
    <w:rsid w:val="00EB3481"/>
    <w:rsid w:val="00EB3A98"/>
    <w:rsid w:val="00EB567F"/>
    <w:rsid w:val="00EC310F"/>
    <w:rsid w:val="00EC39CB"/>
    <w:rsid w:val="00EC3A08"/>
    <w:rsid w:val="00EC463A"/>
    <w:rsid w:val="00EC5A5E"/>
    <w:rsid w:val="00EC6DD2"/>
    <w:rsid w:val="00ED0763"/>
    <w:rsid w:val="00ED181E"/>
    <w:rsid w:val="00ED6598"/>
    <w:rsid w:val="00ED6FA9"/>
    <w:rsid w:val="00EE06AD"/>
    <w:rsid w:val="00EE2481"/>
    <w:rsid w:val="00EE261F"/>
    <w:rsid w:val="00EE5C46"/>
    <w:rsid w:val="00EF3C09"/>
    <w:rsid w:val="00EF4E21"/>
    <w:rsid w:val="00F00CC2"/>
    <w:rsid w:val="00F00E47"/>
    <w:rsid w:val="00F02090"/>
    <w:rsid w:val="00F03F8E"/>
    <w:rsid w:val="00F06078"/>
    <w:rsid w:val="00F066B6"/>
    <w:rsid w:val="00F147F9"/>
    <w:rsid w:val="00F1748B"/>
    <w:rsid w:val="00F20E95"/>
    <w:rsid w:val="00F2249E"/>
    <w:rsid w:val="00F23EC2"/>
    <w:rsid w:val="00F25CC1"/>
    <w:rsid w:val="00F26BD3"/>
    <w:rsid w:val="00F314CA"/>
    <w:rsid w:val="00F3198D"/>
    <w:rsid w:val="00F424B0"/>
    <w:rsid w:val="00F42DCD"/>
    <w:rsid w:val="00F4360C"/>
    <w:rsid w:val="00F43918"/>
    <w:rsid w:val="00F45073"/>
    <w:rsid w:val="00F45C7D"/>
    <w:rsid w:val="00F46677"/>
    <w:rsid w:val="00F47B5F"/>
    <w:rsid w:val="00F501B4"/>
    <w:rsid w:val="00F53E4B"/>
    <w:rsid w:val="00F54945"/>
    <w:rsid w:val="00F569C1"/>
    <w:rsid w:val="00F57FF9"/>
    <w:rsid w:val="00F653C3"/>
    <w:rsid w:val="00F659AB"/>
    <w:rsid w:val="00F724AF"/>
    <w:rsid w:val="00F73359"/>
    <w:rsid w:val="00F73536"/>
    <w:rsid w:val="00F804F9"/>
    <w:rsid w:val="00F8080B"/>
    <w:rsid w:val="00F8137C"/>
    <w:rsid w:val="00F81BE7"/>
    <w:rsid w:val="00F84B54"/>
    <w:rsid w:val="00F90470"/>
    <w:rsid w:val="00F91674"/>
    <w:rsid w:val="00F91A98"/>
    <w:rsid w:val="00F91AF1"/>
    <w:rsid w:val="00F9325B"/>
    <w:rsid w:val="00F93AE6"/>
    <w:rsid w:val="00F93BF2"/>
    <w:rsid w:val="00F94920"/>
    <w:rsid w:val="00F95A12"/>
    <w:rsid w:val="00FA0C19"/>
    <w:rsid w:val="00FA0FEE"/>
    <w:rsid w:val="00FA1F07"/>
    <w:rsid w:val="00FA5857"/>
    <w:rsid w:val="00FA6004"/>
    <w:rsid w:val="00FB0697"/>
    <w:rsid w:val="00FB2F94"/>
    <w:rsid w:val="00FB51E0"/>
    <w:rsid w:val="00FC181E"/>
    <w:rsid w:val="00FC270B"/>
    <w:rsid w:val="00FC33BC"/>
    <w:rsid w:val="00FC35E9"/>
    <w:rsid w:val="00FC5F75"/>
    <w:rsid w:val="00FD1A5E"/>
    <w:rsid w:val="00FD1CDD"/>
    <w:rsid w:val="00FD6836"/>
    <w:rsid w:val="00FD7C4A"/>
    <w:rsid w:val="00FE4732"/>
    <w:rsid w:val="00FE4FC7"/>
    <w:rsid w:val="00FE4FD5"/>
    <w:rsid w:val="00FE641A"/>
    <w:rsid w:val="00FF4035"/>
    <w:rsid w:val="00FF537C"/>
    <w:rsid w:val="00FF565C"/>
    <w:rsid w:val="00FF7854"/>
    <w:rsid w:val="00FF7E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70D983"/>
  <w15:docId w15:val="{F88F5C96-DB6A-4433-86DE-DC8752EA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696"/>
  </w:style>
  <w:style w:type="paragraph" w:styleId="Titre3">
    <w:name w:val="heading 3"/>
    <w:basedOn w:val="Normal"/>
    <w:next w:val="Normal"/>
    <w:link w:val="Titre3Car"/>
    <w:qFormat/>
    <w:rsid w:val="00124169"/>
    <w:pPr>
      <w:keepNext/>
      <w:spacing w:after="0" w:line="240" w:lineRule="auto"/>
      <w:outlineLvl w:val="2"/>
    </w:pPr>
    <w:rPr>
      <w:rFonts w:ascii="Times New Roman" w:eastAsia="Times New Roman" w:hAnsi="Times New Roman" w:cs="Times New Roman"/>
      <w:i/>
      <w:i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FD1CDD"/>
  </w:style>
  <w:style w:type="table" w:styleId="Grilledutableau">
    <w:name w:val="Table Grid"/>
    <w:basedOn w:val="TableauNormal"/>
    <w:uiPriority w:val="59"/>
    <w:rsid w:val="007B5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548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4819"/>
    <w:rPr>
      <w:rFonts w:ascii="Tahoma" w:hAnsi="Tahoma" w:cs="Tahoma"/>
      <w:sz w:val="16"/>
      <w:szCs w:val="16"/>
    </w:rPr>
  </w:style>
  <w:style w:type="paragraph" w:styleId="Paragraphedeliste">
    <w:name w:val="List Paragraph"/>
    <w:aliases w:val="EC,Paragraphe de liste11,List Paragraph (numbered (a)),List_Paragraph,Multilevel para_II,List Paragraph1,Rec para,Dot pt,F5 List Paragraph,No Spacing1,List Paragraph Char Char Char,Bullet 1,Indicator Text,Paragraphe EI,List Paragraph"/>
    <w:basedOn w:val="Normal"/>
    <w:link w:val="ParagraphedelisteCar"/>
    <w:uiPriority w:val="34"/>
    <w:qFormat/>
    <w:rsid w:val="00AD172A"/>
    <w:pPr>
      <w:ind w:left="720"/>
      <w:contextualSpacing/>
    </w:pPr>
  </w:style>
  <w:style w:type="paragraph" w:styleId="En-tte">
    <w:name w:val="header"/>
    <w:basedOn w:val="Normal"/>
    <w:link w:val="En-tteCar"/>
    <w:uiPriority w:val="99"/>
    <w:unhideWhenUsed/>
    <w:rsid w:val="007E2945"/>
    <w:pPr>
      <w:tabs>
        <w:tab w:val="center" w:pos="4536"/>
        <w:tab w:val="right" w:pos="9072"/>
      </w:tabs>
      <w:spacing w:after="0" w:line="240" w:lineRule="auto"/>
    </w:pPr>
  </w:style>
  <w:style w:type="character" w:customStyle="1" w:styleId="En-tteCar">
    <w:name w:val="En-tête Car"/>
    <w:basedOn w:val="Policepardfaut"/>
    <w:link w:val="En-tte"/>
    <w:uiPriority w:val="99"/>
    <w:rsid w:val="007E2945"/>
  </w:style>
  <w:style w:type="paragraph" w:styleId="Pieddepage">
    <w:name w:val="footer"/>
    <w:basedOn w:val="Normal"/>
    <w:link w:val="PieddepageCar"/>
    <w:uiPriority w:val="99"/>
    <w:unhideWhenUsed/>
    <w:rsid w:val="007E29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2945"/>
  </w:style>
  <w:style w:type="character" w:styleId="Lienhypertexte">
    <w:name w:val="Hyperlink"/>
    <w:basedOn w:val="Policepardfaut"/>
    <w:uiPriority w:val="99"/>
    <w:unhideWhenUsed/>
    <w:rsid w:val="00123B45"/>
    <w:rPr>
      <w:color w:val="0000FF" w:themeColor="hyperlink"/>
      <w:u w:val="single"/>
    </w:rPr>
  </w:style>
  <w:style w:type="paragraph" w:customStyle="1" w:styleId="Default">
    <w:name w:val="Default"/>
    <w:rsid w:val="00F02090"/>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39389D"/>
    <w:rPr>
      <w:sz w:val="16"/>
      <w:szCs w:val="16"/>
    </w:rPr>
  </w:style>
  <w:style w:type="paragraph" w:styleId="Commentaire">
    <w:name w:val="annotation text"/>
    <w:basedOn w:val="Normal"/>
    <w:link w:val="CommentaireCar"/>
    <w:uiPriority w:val="99"/>
    <w:unhideWhenUsed/>
    <w:rsid w:val="0039389D"/>
    <w:pPr>
      <w:spacing w:line="240" w:lineRule="auto"/>
    </w:pPr>
    <w:rPr>
      <w:sz w:val="20"/>
      <w:szCs w:val="20"/>
    </w:rPr>
  </w:style>
  <w:style w:type="character" w:customStyle="1" w:styleId="CommentaireCar">
    <w:name w:val="Commentaire Car"/>
    <w:basedOn w:val="Policepardfaut"/>
    <w:link w:val="Commentaire"/>
    <w:uiPriority w:val="99"/>
    <w:rsid w:val="0039389D"/>
    <w:rPr>
      <w:sz w:val="20"/>
      <w:szCs w:val="20"/>
    </w:rPr>
  </w:style>
  <w:style w:type="paragraph" w:styleId="Objetducommentaire">
    <w:name w:val="annotation subject"/>
    <w:basedOn w:val="Commentaire"/>
    <w:next w:val="Commentaire"/>
    <w:link w:val="ObjetducommentaireCar"/>
    <w:uiPriority w:val="99"/>
    <w:semiHidden/>
    <w:unhideWhenUsed/>
    <w:rsid w:val="0039389D"/>
    <w:rPr>
      <w:b/>
      <w:bCs/>
    </w:rPr>
  </w:style>
  <w:style w:type="character" w:customStyle="1" w:styleId="ObjetducommentaireCar">
    <w:name w:val="Objet du commentaire Car"/>
    <w:basedOn w:val="CommentaireCar"/>
    <w:link w:val="Objetducommentaire"/>
    <w:uiPriority w:val="99"/>
    <w:semiHidden/>
    <w:rsid w:val="0039389D"/>
    <w:rPr>
      <w:b/>
      <w:bCs/>
      <w:sz w:val="20"/>
      <w:szCs w:val="20"/>
    </w:rPr>
  </w:style>
  <w:style w:type="paragraph" w:styleId="NormalWeb">
    <w:name w:val="Normal (Web)"/>
    <w:basedOn w:val="Normal"/>
    <w:uiPriority w:val="99"/>
    <w:semiHidden/>
    <w:unhideWhenUsed/>
    <w:rsid w:val="00CE1079"/>
    <w:pPr>
      <w:spacing w:before="100" w:beforeAutospacing="1" w:after="142"/>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unhideWhenUsed/>
    <w:rsid w:val="007314AC"/>
    <w:pPr>
      <w:spacing w:after="0"/>
      <w:ind w:left="142" w:hanging="142"/>
      <w:jc w:val="both"/>
    </w:pPr>
    <w:rPr>
      <w:rFonts w:ascii="Tahoma" w:eastAsiaTheme="minorEastAsia" w:hAnsi="Tahoma" w:cs="Tahoma"/>
      <w:sz w:val="18"/>
      <w:szCs w:val="18"/>
      <w:lang w:eastAsia="fr-FR"/>
    </w:rPr>
  </w:style>
  <w:style w:type="character" w:customStyle="1" w:styleId="NotedebasdepageCar">
    <w:name w:val="Note de bas de page Car"/>
    <w:basedOn w:val="Policepardfaut"/>
    <w:link w:val="Notedebasdepage"/>
    <w:semiHidden/>
    <w:rsid w:val="007314AC"/>
    <w:rPr>
      <w:rFonts w:ascii="Tahoma" w:eastAsiaTheme="minorEastAsia" w:hAnsi="Tahoma" w:cs="Tahoma"/>
      <w:sz w:val="18"/>
      <w:szCs w:val="18"/>
      <w:lang w:eastAsia="fr-FR"/>
    </w:rPr>
  </w:style>
  <w:style w:type="paragraph" w:customStyle="1" w:styleId="Formuledepolitesse1">
    <w:name w:val="Formule de politesse1"/>
    <w:basedOn w:val="Normal"/>
    <w:rsid w:val="007314AC"/>
    <w:pPr>
      <w:keepNext/>
      <w:shd w:val="clear" w:color="auto" w:fill="FFFFFF"/>
      <w:suppressAutoHyphens/>
      <w:autoSpaceDE w:val="0"/>
      <w:spacing w:before="240" w:after="0" w:line="100" w:lineRule="atLeast"/>
    </w:pPr>
    <w:rPr>
      <w:rFonts w:ascii="Arial" w:eastAsia="Times New Roman" w:hAnsi="Arial" w:cs="Arial"/>
      <w:lang w:eastAsia="fr-FR"/>
    </w:rPr>
  </w:style>
  <w:style w:type="character" w:styleId="Appelnotedebasdep">
    <w:name w:val="footnote reference"/>
    <w:semiHidden/>
    <w:unhideWhenUsed/>
    <w:rsid w:val="007314AC"/>
    <w:rPr>
      <w:vertAlign w:val="superscript"/>
    </w:rPr>
  </w:style>
  <w:style w:type="character" w:styleId="Textedelespacerserv">
    <w:name w:val="Placeholder Text"/>
    <w:uiPriority w:val="99"/>
    <w:semiHidden/>
    <w:rsid w:val="00FD6836"/>
    <w:rPr>
      <w:color w:val="808080"/>
    </w:rPr>
  </w:style>
  <w:style w:type="paragraph" w:styleId="Listepuces">
    <w:name w:val="List Bullet"/>
    <w:aliases w:val="Liste à puces 1,Car1,Liste à puces Car Car Car Car Car Car Car Car Car,Liste à puces Car Car Car Car Car Car Car Car,Liste à puces Car Car Car Car Car Car Car,Liste à puces Car Car Car Car,List Bullet Char,List Bullet Char1"/>
    <w:basedOn w:val="Normal"/>
    <w:uiPriority w:val="2"/>
    <w:qFormat/>
    <w:rsid w:val="004C5F76"/>
    <w:pPr>
      <w:keepNext/>
      <w:keepLines/>
      <w:numPr>
        <w:numId w:val="33"/>
      </w:numPr>
      <w:spacing w:before="200" w:after="0"/>
      <w:jc w:val="both"/>
      <w:outlineLvl w:val="1"/>
    </w:pPr>
    <w:rPr>
      <w:rFonts w:ascii="Arial" w:hAnsi="Arial" w:cs="Arial"/>
      <w:color w:val="000000"/>
      <w:sz w:val="20"/>
      <w:szCs w:val="20"/>
      <w14:textFill>
        <w14:solidFill>
          <w14:srgbClr w14:val="000000">
            <w14:lumMod w14:val="75000"/>
          </w14:srgbClr>
        </w14:solidFill>
      </w14:textFill>
    </w:rPr>
  </w:style>
  <w:style w:type="character" w:customStyle="1" w:styleId="ParagraphedelisteCar">
    <w:name w:val="Paragraphe de liste Car"/>
    <w:aliases w:val="EC Car,Paragraphe de liste11 Car,List Paragraph (numbered (a)) Car,List_Paragraph Car,Multilevel para_II Car,List Paragraph1 Car,Rec para Car,Dot pt Car,F5 List Paragraph Car,No Spacing1 Car,List Paragraph Char Char Char Car"/>
    <w:basedOn w:val="Policepardfaut"/>
    <w:link w:val="Paragraphedeliste"/>
    <w:uiPriority w:val="34"/>
    <w:qFormat/>
    <w:locked/>
    <w:rsid w:val="00084CAD"/>
  </w:style>
  <w:style w:type="table" w:customStyle="1" w:styleId="Listeclaire-Accent11">
    <w:name w:val="Liste claire - Accent 11"/>
    <w:basedOn w:val="TableauNormal"/>
    <w:uiPriority w:val="61"/>
    <w:rsid w:val="00420C7C"/>
    <w:pPr>
      <w:spacing w:after="0" w:line="240" w:lineRule="auto"/>
      <w:jc w:val="both"/>
    </w:pPr>
    <w:rPr>
      <w:rFonts w:ascii="Century Gothic" w:hAnsi="Century Gothic"/>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Mentionnonrsolue">
    <w:name w:val="Unresolved Mention"/>
    <w:basedOn w:val="Policepardfaut"/>
    <w:uiPriority w:val="99"/>
    <w:semiHidden/>
    <w:unhideWhenUsed/>
    <w:rsid w:val="00E44DDA"/>
    <w:rPr>
      <w:color w:val="605E5C"/>
      <w:shd w:val="clear" w:color="auto" w:fill="E1DFDD"/>
    </w:rPr>
  </w:style>
  <w:style w:type="character" w:styleId="Lienhypertextesuivivisit">
    <w:name w:val="FollowedHyperlink"/>
    <w:basedOn w:val="Policepardfaut"/>
    <w:uiPriority w:val="99"/>
    <w:semiHidden/>
    <w:unhideWhenUsed/>
    <w:rsid w:val="00B34950"/>
    <w:rPr>
      <w:color w:val="800080" w:themeColor="followedHyperlink"/>
      <w:u w:val="single"/>
    </w:rPr>
  </w:style>
  <w:style w:type="paragraph" w:customStyle="1" w:styleId="Titrerapport">
    <w:name w:val="Titre rapport"/>
    <w:basedOn w:val="Normal"/>
    <w:rsid w:val="00484977"/>
    <w:pPr>
      <w:spacing w:after="0" w:line="264" w:lineRule="auto"/>
    </w:pPr>
    <w:rPr>
      <w:rFonts w:ascii="Marianne" w:eastAsia="Times New Roman" w:hAnsi="Marianne" w:cs="Arial"/>
      <w:b/>
      <w:sz w:val="80"/>
      <w:szCs w:val="60"/>
      <w:lang w:eastAsia="fr-FR"/>
    </w:rPr>
  </w:style>
  <w:style w:type="paragraph" w:customStyle="1" w:styleId="Soustitrerapport">
    <w:name w:val="Sous titre rapport"/>
    <w:basedOn w:val="NormalWeb"/>
    <w:qFormat/>
    <w:rsid w:val="00484977"/>
    <w:pPr>
      <w:spacing w:after="100" w:afterAutospacing="1" w:line="240" w:lineRule="auto"/>
    </w:pPr>
    <w:rPr>
      <w:rFonts w:ascii="Marianne" w:hAnsi="Marianne"/>
      <w:b/>
      <w:bCs/>
      <w:i/>
      <w:iCs/>
      <w:color w:val="000000" w:themeColor="text1"/>
      <w:sz w:val="44"/>
      <w:szCs w:val="44"/>
    </w:rPr>
  </w:style>
  <w:style w:type="character" w:customStyle="1" w:styleId="Titre3Car">
    <w:name w:val="Titre 3 Car"/>
    <w:basedOn w:val="Policepardfaut"/>
    <w:link w:val="Titre3"/>
    <w:rsid w:val="00124169"/>
    <w:rPr>
      <w:rFonts w:ascii="Times New Roman" w:eastAsia="Times New Roman" w:hAnsi="Times New Roman" w:cs="Times New Roman"/>
      <w:i/>
      <w:iCs/>
      <w:sz w:val="24"/>
      <w:szCs w:val="24"/>
      <w:lang w:eastAsia="fr-FR"/>
    </w:rPr>
  </w:style>
  <w:style w:type="paragraph" w:customStyle="1" w:styleId="Normal11pt">
    <w:name w:val="Normal + 11 pt"/>
    <w:basedOn w:val="Normal"/>
    <w:rsid w:val="00124169"/>
    <w:pPr>
      <w:tabs>
        <w:tab w:val="left" w:pos="3402"/>
        <w:tab w:val="left" w:pos="6237"/>
      </w:tabs>
      <w:spacing w:after="0" w:line="240" w:lineRule="auto"/>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591891">
      <w:bodyDiv w:val="1"/>
      <w:marLeft w:val="0"/>
      <w:marRight w:val="0"/>
      <w:marTop w:val="0"/>
      <w:marBottom w:val="0"/>
      <w:divBdr>
        <w:top w:val="none" w:sz="0" w:space="0" w:color="auto"/>
        <w:left w:val="none" w:sz="0" w:space="0" w:color="auto"/>
        <w:bottom w:val="none" w:sz="0" w:space="0" w:color="auto"/>
        <w:right w:val="none" w:sz="0" w:space="0" w:color="auto"/>
      </w:divBdr>
    </w:div>
    <w:div w:id="416755135">
      <w:bodyDiv w:val="1"/>
      <w:marLeft w:val="0"/>
      <w:marRight w:val="0"/>
      <w:marTop w:val="0"/>
      <w:marBottom w:val="0"/>
      <w:divBdr>
        <w:top w:val="none" w:sz="0" w:space="0" w:color="auto"/>
        <w:left w:val="none" w:sz="0" w:space="0" w:color="auto"/>
        <w:bottom w:val="none" w:sz="0" w:space="0" w:color="auto"/>
        <w:right w:val="none" w:sz="0" w:space="0" w:color="auto"/>
      </w:divBdr>
    </w:div>
    <w:div w:id="649865538">
      <w:bodyDiv w:val="1"/>
      <w:marLeft w:val="0"/>
      <w:marRight w:val="0"/>
      <w:marTop w:val="0"/>
      <w:marBottom w:val="0"/>
      <w:divBdr>
        <w:top w:val="none" w:sz="0" w:space="0" w:color="auto"/>
        <w:left w:val="none" w:sz="0" w:space="0" w:color="auto"/>
        <w:bottom w:val="none" w:sz="0" w:space="0" w:color="auto"/>
        <w:right w:val="none" w:sz="0" w:space="0" w:color="auto"/>
      </w:divBdr>
    </w:div>
    <w:div w:id="803541915">
      <w:bodyDiv w:val="1"/>
      <w:marLeft w:val="0"/>
      <w:marRight w:val="0"/>
      <w:marTop w:val="0"/>
      <w:marBottom w:val="0"/>
      <w:divBdr>
        <w:top w:val="none" w:sz="0" w:space="0" w:color="auto"/>
        <w:left w:val="none" w:sz="0" w:space="0" w:color="auto"/>
        <w:bottom w:val="none" w:sz="0" w:space="0" w:color="auto"/>
        <w:right w:val="none" w:sz="0" w:space="0" w:color="auto"/>
      </w:divBdr>
    </w:div>
    <w:div w:id="1455252473">
      <w:bodyDiv w:val="1"/>
      <w:marLeft w:val="0"/>
      <w:marRight w:val="0"/>
      <w:marTop w:val="0"/>
      <w:marBottom w:val="0"/>
      <w:divBdr>
        <w:top w:val="none" w:sz="0" w:space="0" w:color="auto"/>
        <w:left w:val="none" w:sz="0" w:space="0" w:color="auto"/>
        <w:bottom w:val="none" w:sz="0" w:space="0" w:color="auto"/>
        <w:right w:val="none" w:sz="0" w:space="0" w:color="auto"/>
      </w:divBdr>
    </w:div>
    <w:div w:id="206020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ertrand.cazal@anct.gouv.fr" TargetMode="External"/><Relationship Id="rId4" Type="http://schemas.openxmlformats.org/officeDocument/2006/relationships/settings" Target="settings.xml"/><Relationship Id="rId9" Type="http://schemas.openxmlformats.org/officeDocument/2006/relationships/hyperlink" Target="https://www.demarches-simplifiees.fr/commencer/fba4c145-6fb8-4226-a32d-a69e3397414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66B1D-734E-4645-B3AD-68A8BF69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3353</Words>
  <Characters>18446</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Datar</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KERGARIOU Hélène</dc:creator>
  <cp:lastModifiedBy>AUGEREAU Eric</cp:lastModifiedBy>
  <cp:revision>28</cp:revision>
  <cp:lastPrinted>2023-04-19T15:04:00Z</cp:lastPrinted>
  <dcterms:created xsi:type="dcterms:W3CDTF">2023-05-15T12:47:00Z</dcterms:created>
  <dcterms:modified xsi:type="dcterms:W3CDTF">2023-05-24T12:20:00Z</dcterms:modified>
</cp:coreProperties>
</file>